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3E" w:rsidRPr="002A166B" w:rsidRDefault="006E7C3E" w:rsidP="00337CE6">
      <w:pPr>
        <w:tabs>
          <w:tab w:val="left" w:pos="142"/>
          <w:tab w:val="left" w:pos="4111"/>
          <w:tab w:val="left" w:pos="4820"/>
        </w:tabs>
        <w:spacing w:after="120"/>
        <w:ind w:left="4253"/>
        <w:jc w:val="center"/>
        <w:rPr>
          <w:b/>
          <w:sz w:val="28"/>
          <w:szCs w:val="28"/>
        </w:rPr>
      </w:pPr>
      <w:r w:rsidRPr="002A166B">
        <w:rPr>
          <w:b/>
          <w:sz w:val="28"/>
          <w:szCs w:val="28"/>
        </w:rPr>
        <w:t>«УТВЕРЖДЕНО»</w:t>
      </w:r>
    </w:p>
    <w:p w:rsidR="002A166B" w:rsidRDefault="002A166B" w:rsidP="00337CE6">
      <w:pPr>
        <w:tabs>
          <w:tab w:val="left" w:pos="142"/>
          <w:tab w:val="left" w:pos="4111"/>
          <w:tab w:val="left" w:pos="4820"/>
        </w:tabs>
        <w:ind w:left="4253"/>
        <w:jc w:val="center"/>
        <w:rPr>
          <w:sz w:val="28"/>
          <w:szCs w:val="28"/>
        </w:rPr>
      </w:pPr>
    </w:p>
    <w:p w:rsidR="006E7C3E" w:rsidRPr="002A166B" w:rsidRDefault="007768FE" w:rsidP="00337CE6">
      <w:pPr>
        <w:tabs>
          <w:tab w:val="left" w:pos="142"/>
          <w:tab w:val="left" w:pos="4111"/>
          <w:tab w:val="left" w:pos="4820"/>
        </w:tabs>
        <w:ind w:left="4253"/>
        <w:jc w:val="center"/>
        <w:rPr>
          <w:sz w:val="28"/>
          <w:szCs w:val="28"/>
        </w:rPr>
      </w:pPr>
      <w:r w:rsidRPr="002A166B">
        <w:rPr>
          <w:sz w:val="28"/>
          <w:szCs w:val="28"/>
        </w:rPr>
        <w:t xml:space="preserve">решением </w:t>
      </w:r>
      <w:r w:rsidR="006E7C3E" w:rsidRPr="002A166B">
        <w:rPr>
          <w:sz w:val="28"/>
          <w:szCs w:val="28"/>
        </w:rPr>
        <w:t>общ</w:t>
      </w:r>
      <w:r w:rsidRPr="002A166B">
        <w:rPr>
          <w:sz w:val="28"/>
          <w:szCs w:val="28"/>
        </w:rPr>
        <w:t xml:space="preserve">его </w:t>
      </w:r>
      <w:r w:rsidR="006E7C3E" w:rsidRPr="002A166B">
        <w:rPr>
          <w:sz w:val="28"/>
          <w:szCs w:val="28"/>
        </w:rPr>
        <w:t>собрани</w:t>
      </w:r>
      <w:r w:rsidR="00F41C2A" w:rsidRPr="002A166B">
        <w:rPr>
          <w:sz w:val="28"/>
          <w:szCs w:val="28"/>
        </w:rPr>
        <w:t>я</w:t>
      </w:r>
      <w:r w:rsidR="006E7C3E" w:rsidRPr="002A166B">
        <w:rPr>
          <w:sz w:val="28"/>
          <w:szCs w:val="28"/>
        </w:rPr>
        <w:t xml:space="preserve"> акционеров </w:t>
      </w:r>
    </w:p>
    <w:p w:rsidR="007768FE" w:rsidRPr="002A166B" w:rsidRDefault="006E7C3E" w:rsidP="00337CE6">
      <w:pPr>
        <w:tabs>
          <w:tab w:val="left" w:pos="142"/>
          <w:tab w:val="left" w:pos="4111"/>
          <w:tab w:val="left" w:pos="4820"/>
        </w:tabs>
        <w:ind w:left="4253"/>
        <w:jc w:val="center"/>
        <w:rPr>
          <w:sz w:val="21"/>
          <w:szCs w:val="21"/>
        </w:rPr>
      </w:pPr>
      <w:r w:rsidRPr="002A166B">
        <w:rPr>
          <w:sz w:val="21"/>
          <w:szCs w:val="21"/>
        </w:rPr>
        <w:t>А</w:t>
      </w:r>
      <w:r w:rsidR="009951F6" w:rsidRPr="002A166B">
        <w:rPr>
          <w:sz w:val="21"/>
          <w:szCs w:val="21"/>
        </w:rPr>
        <w:t>О</w:t>
      </w:r>
      <w:r w:rsidRPr="002A166B">
        <w:rPr>
          <w:sz w:val="21"/>
          <w:szCs w:val="21"/>
        </w:rPr>
        <w:t xml:space="preserve"> «</w:t>
      </w:r>
      <w:r w:rsidR="0026440B" w:rsidRPr="002A166B">
        <w:rPr>
          <w:sz w:val="21"/>
          <w:szCs w:val="21"/>
        </w:rPr>
        <w:t>Андижанский Опытно Экспериментальный Завод</w:t>
      </w:r>
      <w:r w:rsidRPr="002A166B">
        <w:rPr>
          <w:sz w:val="21"/>
          <w:szCs w:val="21"/>
        </w:rPr>
        <w:t>»</w:t>
      </w:r>
    </w:p>
    <w:p w:rsidR="0026440B" w:rsidRPr="002A166B" w:rsidRDefault="0026440B" w:rsidP="00337CE6">
      <w:pPr>
        <w:tabs>
          <w:tab w:val="left" w:pos="142"/>
          <w:tab w:val="left" w:pos="4111"/>
          <w:tab w:val="left" w:pos="4820"/>
        </w:tabs>
        <w:ind w:left="4253"/>
        <w:jc w:val="center"/>
        <w:rPr>
          <w:sz w:val="21"/>
          <w:szCs w:val="21"/>
        </w:rPr>
      </w:pPr>
    </w:p>
    <w:p w:rsidR="006E7C3E" w:rsidRPr="002A166B" w:rsidRDefault="007768FE" w:rsidP="00337CE6">
      <w:pPr>
        <w:tabs>
          <w:tab w:val="left" w:pos="142"/>
          <w:tab w:val="left" w:pos="4111"/>
          <w:tab w:val="left" w:pos="4820"/>
        </w:tabs>
        <w:ind w:left="4253"/>
        <w:jc w:val="center"/>
        <w:rPr>
          <w:sz w:val="28"/>
          <w:szCs w:val="28"/>
        </w:rPr>
      </w:pPr>
      <w:r w:rsidRPr="002A166B">
        <w:rPr>
          <w:sz w:val="28"/>
          <w:szCs w:val="28"/>
        </w:rPr>
        <w:t>от «</w:t>
      </w:r>
      <w:r w:rsidR="002A166B">
        <w:rPr>
          <w:sz w:val="28"/>
          <w:szCs w:val="28"/>
        </w:rPr>
        <w:t xml:space="preserve"> 30 » июня  </w:t>
      </w:r>
      <w:r w:rsidRPr="002A166B">
        <w:rPr>
          <w:sz w:val="28"/>
          <w:szCs w:val="28"/>
        </w:rPr>
        <w:t>201</w:t>
      </w:r>
      <w:r w:rsidR="009D711D" w:rsidRPr="002A166B">
        <w:rPr>
          <w:sz w:val="28"/>
          <w:szCs w:val="28"/>
        </w:rPr>
        <w:t>6</w:t>
      </w:r>
      <w:r w:rsidRPr="002A166B">
        <w:rPr>
          <w:sz w:val="28"/>
          <w:szCs w:val="28"/>
        </w:rPr>
        <w:t>г</w:t>
      </w:r>
      <w:r w:rsidR="002A166B">
        <w:rPr>
          <w:sz w:val="28"/>
          <w:szCs w:val="28"/>
        </w:rPr>
        <w:t>ода</w:t>
      </w:r>
      <w:r w:rsidRPr="002A166B">
        <w:rPr>
          <w:sz w:val="28"/>
          <w:szCs w:val="28"/>
        </w:rPr>
        <w:t>.</w:t>
      </w:r>
    </w:p>
    <w:p w:rsidR="0026440B" w:rsidRPr="002A166B" w:rsidRDefault="0026440B" w:rsidP="00337CE6">
      <w:pPr>
        <w:tabs>
          <w:tab w:val="left" w:pos="142"/>
          <w:tab w:val="left" w:pos="4111"/>
          <w:tab w:val="left" w:pos="4820"/>
        </w:tabs>
        <w:ind w:left="4253"/>
        <w:jc w:val="center"/>
        <w:rPr>
          <w:sz w:val="28"/>
          <w:szCs w:val="28"/>
        </w:rPr>
      </w:pPr>
    </w:p>
    <w:p w:rsidR="007768FE" w:rsidRPr="002A166B" w:rsidRDefault="007768FE" w:rsidP="00337CE6">
      <w:pPr>
        <w:tabs>
          <w:tab w:val="left" w:pos="142"/>
          <w:tab w:val="left" w:pos="4111"/>
          <w:tab w:val="left" w:pos="5103"/>
        </w:tabs>
        <w:ind w:left="4253"/>
        <w:jc w:val="center"/>
        <w:rPr>
          <w:sz w:val="28"/>
          <w:szCs w:val="28"/>
        </w:rPr>
      </w:pPr>
    </w:p>
    <w:p w:rsidR="006E7C3E" w:rsidRPr="002A166B" w:rsidRDefault="006E7C3E" w:rsidP="00337CE6">
      <w:pPr>
        <w:tabs>
          <w:tab w:val="left" w:pos="142"/>
        </w:tabs>
        <w:spacing w:after="120"/>
        <w:rPr>
          <w:b/>
          <w:sz w:val="28"/>
          <w:szCs w:val="28"/>
        </w:rPr>
      </w:pPr>
    </w:p>
    <w:p w:rsidR="00BA30DD" w:rsidRPr="002A166B" w:rsidRDefault="00BA30DD" w:rsidP="00337CE6">
      <w:pPr>
        <w:tabs>
          <w:tab w:val="left" w:pos="142"/>
        </w:tabs>
        <w:spacing w:after="120"/>
        <w:rPr>
          <w:b/>
          <w:sz w:val="28"/>
          <w:szCs w:val="28"/>
        </w:rPr>
      </w:pPr>
    </w:p>
    <w:p w:rsidR="00BA30DD" w:rsidRPr="002A166B" w:rsidRDefault="00BA30DD" w:rsidP="00337CE6">
      <w:pPr>
        <w:tabs>
          <w:tab w:val="left" w:pos="142"/>
        </w:tabs>
        <w:spacing w:after="120"/>
        <w:rPr>
          <w:b/>
          <w:sz w:val="28"/>
          <w:szCs w:val="28"/>
        </w:rPr>
      </w:pPr>
    </w:p>
    <w:p w:rsidR="00BA30DD" w:rsidRPr="002A166B" w:rsidRDefault="00BA30DD" w:rsidP="00337CE6">
      <w:pPr>
        <w:tabs>
          <w:tab w:val="left" w:pos="142"/>
        </w:tabs>
        <w:spacing w:after="120"/>
        <w:rPr>
          <w:b/>
          <w:sz w:val="28"/>
          <w:szCs w:val="28"/>
        </w:rPr>
      </w:pPr>
    </w:p>
    <w:p w:rsidR="006E7C3E" w:rsidRPr="002A166B" w:rsidRDefault="006E7C3E" w:rsidP="00337CE6">
      <w:pPr>
        <w:tabs>
          <w:tab w:val="left" w:pos="142"/>
        </w:tabs>
        <w:spacing w:after="120"/>
        <w:rPr>
          <w:b/>
          <w:sz w:val="28"/>
          <w:szCs w:val="28"/>
        </w:rPr>
      </w:pPr>
    </w:p>
    <w:p w:rsidR="006E7C3E" w:rsidRPr="002A166B" w:rsidRDefault="006E7C3E" w:rsidP="00337CE6">
      <w:pPr>
        <w:tabs>
          <w:tab w:val="left" w:pos="142"/>
        </w:tabs>
        <w:spacing w:after="120"/>
        <w:rPr>
          <w:b/>
          <w:sz w:val="28"/>
          <w:szCs w:val="28"/>
        </w:rPr>
      </w:pPr>
    </w:p>
    <w:p w:rsidR="006E7C3E" w:rsidRPr="002A166B" w:rsidRDefault="006E7C3E" w:rsidP="00337CE6">
      <w:pPr>
        <w:tabs>
          <w:tab w:val="left" w:pos="142"/>
        </w:tabs>
        <w:spacing w:after="120"/>
        <w:rPr>
          <w:b/>
          <w:sz w:val="28"/>
          <w:szCs w:val="28"/>
        </w:rPr>
      </w:pPr>
    </w:p>
    <w:p w:rsidR="009C4DDC" w:rsidRPr="002A166B" w:rsidRDefault="009C4DDC" w:rsidP="00337CE6">
      <w:pPr>
        <w:tabs>
          <w:tab w:val="left" w:pos="142"/>
        </w:tabs>
        <w:spacing w:after="120"/>
        <w:rPr>
          <w:b/>
          <w:sz w:val="28"/>
          <w:szCs w:val="28"/>
        </w:rPr>
      </w:pPr>
    </w:p>
    <w:p w:rsidR="009C4DDC" w:rsidRPr="002A166B" w:rsidRDefault="009C4DDC" w:rsidP="00337CE6">
      <w:pPr>
        <w:tabs>
          <w:tab w:val="left" w:pos="142"/>
        </w:tabs>
        <w:spacing w:after="120"/>
        <w:rPr>
          <w:b/>
          <w:sz w:val="28"/>
          <w:szCs w:val="28"/>
        </w:rPr>
      </w:pPr>
    </w:p>
    <w:p w:rsidR="006E7C3E" w:rsidRPr="002A166B" w:rsidRDefault="006E7C3E" w:rsidP="00337CE6">
      <w:pPr>
        <w:tabs>
          <w:tab w:val="left" w:pos="142"/>
        </w:tabs>
        <w:spacing w:after="120"/>
        <w:rPr>
          <w:b/>
          <w:sz w:val="28"/>
          <w:szCs w:val="28"/>
        </w:rPr>
      </w:pPr>
    </w:p>
    <w:p w:rsidR="006E7C3E" w:rsidRPr="002A166B" w:rsidRDefault="006E7C3E" w:rsidP="00337CE6">
      <w:pPr>
        <w:tabs>
          <w:tab w:val="left" w:pos="142"/>
        </w:tabs>
        <w:spacing w:after="120"/>
        <w:jc w:val="center"/>
        <w:outlineLvl w:val="0"/>
        <w:rPr>
          <w:b/>
          <w:sz w:val="28"/>
          <w:szCs w:val="28"/>
        </w:rPr>
      </w:pPr>
      <w:bookmarkStart w:id="0" w:name="_Toc451547455"/>
      <w:bookmarkStart w:id="1" w:name="_Toc451548041"/>
      <w:r w:rsidRPr="002A166B">
        <w:rPr>
          <w:b/>
          <w:sz w:val="28"/>
          <w:szCs w:val="28"/>
        </w:rPr>
        <w:t>ПОЛОЖЕНИЕ</w:t>
      </w:r>
      <w:bookmarkEnd w:id="0"/>
      <w:bookmarkEnd w:id="1"/>
    </w:p>
    <w:p w:rsidR="006E7C3E" w:rsidRPr="002A166B" w:rsidRDefault="006E7C3E" w:rsidP="00337CE6">
      <w:pPr>
        <w:tabs>
          <w:tab w:val="left" w:pos="142"/>
        </w:tabs>
        <w:spacing w:after="120"/>
        <w:jc w:val="center"/>
        <w:rPr>
          <w:b/>
          <w:sz w:val="28"/>
          <w:szCs w:val="28"/>
        </w:rPr>
      </w:pPr>
      <w:r w:rsidRPr="002A166B">
        <w:rPr>
          <w:b/>
          <w:sz w:val="28"/>
          <w:szCs w:val="28"/>
        </w:rPr>
        <w:t xml:space="preserve">ОБ ОБЩЕМ СОБРАНИИ АКЦИОНЕРОВ </w:t>
      </w:r>
    </w:p>
    <w:p w:rsidR="006E7C3E" w:rsidRPr="002A166B" w:rsidRDefault="009951F6" w:rsidP="00337CE6">
      <w:pPr>
        <w:tabs>
          <w:tab w:val="left" w:pos="142"/>
        </w:tabs>
        <w:spacing w:after="120"/>
        <w:jc w:val="center"/>
        <w:rPr>
          <w:b/>
          <w:sz w:val="28"/>
          <w:szCs w:val="28"/>
        </w:rPr>
      </w:pPr>
      <w:r w:rsidRPr="002A166B">
        <w:rPr>
          <w:b/>
          <w:sz w:val="28"/>
          <w:szCs w:val="28"/>
        </w:rPr>
        <w:t xml:space="preserve">акционерного </w:t>
      </w:r>
      <w:r w:rsidR="006E7C3E" w:rsidRPr="002A166B">
        <w:rPr>
          <w:b/>
          <w:sz w:val="28"/>
          <w:szCs w:val="28"/>
        </w:rPr>
        <w:t xml:space="preserve"> </w:t>
      </w:r>
      <w:r w:rsidRPr="002A166B">
        <w:rPr>
          <w:b/>
          <w:sz w:val="28"/>
          <w:szCs w:val="28"/>
        </w:rPr>
        <w:t xml:space="preserve"> общества</w:t>
      </w:r>
    </w:p>
    <w:p w:rsidR="006E7C3E" w:rsidRPr="002A166B" w:rsidRDefault="009D711D" w:rsidP="00337CE6">
      <w:pPr>
        <w:tabs>
          <w:tab w:val="left" w:pos="142"/>
        </w:tabs>
        <w:spacing w:after="120"/>
        <w:jc w:val="center"/>
        <w:rPr>
          <w:b/>
          <w:sz w:val="28"/>
          <w:szCs w:val="28"/>
        </w:rPr>
      </w:pPr>
      <w:r w:rsidRPr="002A166B">
        <w:rPr>
          <w:b/>
          <w:sz w:val="28"/>
          <w:szCs w:val="28"/>
        </w:rPr>
        <w:t>«</w:t>
      </w:r>
      <w:r w:rsidR="0026440B" w:rsidRPr="002A166B">
        <w:rPr>
          <w:b/>
          <w:sz w:val="28"/>
          <w:szCs w:val="28"/>
        </w:rPr>
        <w:t>Андижанский Опытно Экспериментальный Завод</w:t>
      </w:r>
      <w:r w:rsidR="006E7C3E" w:rsidRPr="002A166B">
        <w:rPr>
          <w:b/>
          <w:sz w:val="28"/>
          <w:szCs w:val="28"/>
        </w:rPr>
        <w:t>»</w:t>
      </w:r>
    </w:p>
    <w:p w:rsidR="006E7C3E" w:rsidRPr="002A166B" w:rsidRDefault="006E7C3E" w:rsidP="00337CE6">
      <w:pPr>
        <w:tabs>
          <w:tab w:val="left" w:pos="142"/>
        </w:tabs>
        <w:spacing w:after="120"/>
        <w:jc w:val="center"/>
        <w:rPr>
          <w:b/>
          <w:sz w:val="28"/>
          <w:szCs w:val="28"/>
        </w:rPr>
      </w:pPr>
    </w:p>
    <w:p w:rsidR="006E7C3E" w:rsidRPr="002A166B" w:rsidRDefault="006E7C3E" w:rsidP="00337CE6">
      <w:pPr>
        <w:tabs>
          <w:tab w:val="left" w:pos="142"/>
        </w:tabs>
        <w:spacing w:after="120"/>
        <w:jc w:val="center"/>
        <w:rPr>
          <w:b/>
          <w:sz w:val="28"/>
          <w:szCs w:val="28"/>
        </w:rPr>
      </w:pPr>
    </w:p>
    <w:p w:rsidR="006E7C3E" w:rsidRPr="002A166B" w:rsidRDefault="006E7C3E" w:rsidP="00337CE6">
      <w:pPr>
        <w:tabs>
          <w:tab w:val="left" w:pos="142"/>
        </w:tabs>
        <w:spacing w:after="120"/>
        <w:jc w:val="center"/>
        <w:rPr>
          <w:b/>
          <w:sz w:val="28"/>
          <w:szCs w:val="28"/>
        </w:rPr>
      </w:pPr>
    </w:p>
    <w:p w:rsidR="006E7C3E" w:rsidRPr="002A166B" w:rsidRDefault="006E7C3E" w:rsidP="00337CE6">
      <w:pPr>
        <w:tabs>
          <w:tab w:val="left" w:pos="142"/>
        </w:tabs>
        <w:spacing w:after="120"/>
        <w:jc w:val="center"/>
        <w:rPr>
          <w:b/>
          <w:sz w:val="28"/>
          <w:szCs w:val="28"/>
        </w:rPr>
      </w:pPr>
    </w:p>
    <w:p w:rsidR="006E7C3E" w:rsidRPr="002A166B" w:rsidRDefault="006E7C3E" w:rsidP="00337CE6">
      <w:pPr>
        <w:tabs>
          <w:tab w:val="left" w:pos="142"/>
        </w:tabs>
        <w:spacing w:after="120"/>
        <w:jc w:val="center"/>
        <w:rPr>
          <w:b/>
          <w:sz w:val="28"/>
          <w:szCs w:val="28"/>
        </w:rPr>
      </w:pPr>
    </w:p>
    <w:p w:rsidR="001F3581" w:rsidRPr="002A166B" w:rsidRDefault="001F3581" w:rsidP="00337CE6">
      <w:pPr>
        <w:tabs>
          <w:tab w:val="left" w:pos="142"/>
        </w:tabs>
        <w:spacing w:after="120"/>
        <w:jc w:val="center"/>
        <w:rPr>
          <w:b/>
          <w:sz w:val="28"/>
          <w:szCs w:val="28"/>
        </w:rPr>
      </w:pPr>
    </w:p>
    <w:p w:rsidR="001F3581" w:rsidRPr="002A166B" w:rsidRDefault="001F3581" w:rsidP="00337CE6">
      <w:pPr>
        <w:tabs>
          <w:tab w:val="left" w:pos="142"/>
        </w:tabs>
        <w:spacing w:after="120"/>
        <w:jc w:val="center"/>
        <w:rPr>
          <w:b/>
          <w:sz w:val="28"/>
          <w:szCs w:val="28"/>
        </w:rPr>
      </w:pPr>
    </w:p>
    <w:p w:rsidR="001F3581" w:rsidRPr="002A166B" w:rsidRDefault="001F3581" w:rsidP="00337CE6">
      <w:pPr>
        <w:tabs>
          <w:tab w:val="left" w:pos="142"/>
        </w:tabs>
        <w:spacing w:after="120"/>
        <w:jc w:val="center"/>
        <w:rPr>
          <w:b/>
          <w:sz w:val="28"/>
          <w:szCs w:val="28"/>
        </w:rPr>
      </w:pPr>
    </w:p>
    <w:p w:rsidR="006E7C3E" w:rsidRPr="002A166B" w:rsidRDefault="006E7C3E" w:rsidP="00337CE6">
      <w:pPr>
        <w:tabs>
          <w:tab w:val="left" w:pos="142"/>
        </w:tabs>
        <w:spacing w:after="120"/>
        <w:jc w:val="center"/>
        <w:rPr>
          <w:b/>
          <w:sz w:val="28"/>
          <w:szCs w:val="28"/>
        </w:rPr>
      </w:pPr>
    </w:p>
    <w:p w:rsidR="006E7C3E" w:rsidRPr="002A166B" w:rsidRDefault="006E7C3E" w:rsidP="00337CE6">
      <w:pPr>
        <w:tabs>
          <w:tab w:val="left" w:pos="142"/>
        </w:tabs>
        <w:spacing w:after="120"/>
        <w:jc w:val="center"/>
        <w:rPr>
          <w:b/>
          <w:sz w:val="28"/>
          <w:szCs w:val="28"/>
        </w:rPr>
      </w:pPr>
    </w:p>
    <w:p w:rsidR="006E7C3E" w:rsidRPr="002A166B" w:rsidRDefault="006E7C3E" w:rsidP="00337CE6">
      <w:pPr>
        <w:tabs>
          <w:tab w:val="left" w:pos="142"/>
        </w:tabs>
        <w:spacing w:after="120"/>
        <w:jc w:val="center"/>
        <w:rPr>
          <w:b/>
          <w:sz w:val="28"/>
          <w:szCs w:val="28"/>
        </w:rPr>
      </w:pPr>
    </w:p>
    <w:p w:rsidR="006E7C3E" w:rsidRPr="002A166B" w:rsidRDefault="006E7C3E" w:rsidP="00337CE6">
      <w:pPr>
        <w:tabs>
          <w:tab w:val="left" w:pos="142"/>
        </w:tabs>
        <w:spacing w:after="120"/>
        <w:jc w:val="center"/>
        <w:rPr>
          <w:b/>
          <w:sz w:val="28"/>
          <w:szCs w:val="28"/>
        </w:rPr>
      </w:pPr>
    </w:p>
    <w:p w:rsidR="006E7C3E" w:rsidRPr="002A166B" w:rsidRDefault="006E7C3E" w:rsidP="00337CE6">
      <w:pPr>
        <w:tabs>
          <w:tab w:val="left" w:pos="142"/>
        </w:tabs>
        <w:spacing w:after="120"/>
        <w:jc w:val="center"/>
        <w:rPr>
          <w:b/>
          <w:sz w:val="28"/>
          <w:szCs w:val="28"/>
        </w:rPr>
      </w:pPr>
      <w:r w:rsidRPr="002A166B">
        <w:rPr>
          <w:b/>
          <w:sz w:val="28"/>
          <w:szCs w:val="28"/>
        </w:rPr>
        <w:t xml:space="preserve">г. </w:t>
      </w:r>
      <w:r w:rsidR="002943D3" w:rsidRPr="002A166B">
        <w:rPr>
          <w:b/>
          <w:sz w:val="28"/>
          <w:szCs w:val="28"/>
        </w:rPr>
        <w:t>Андижан</w:t>
      </w:r>
      <w:r w:rsidRPr="002A166B">
        <w:rPr>
          <w:b/>
          <w:sz w:val="28"/>
          <w:szCs w:val="28"/>
        </w:rPr>
        <w:t xml:space="preserve"> – 201</w:t>
      </w:r>
      <w:r w:rsidR="00AC51F6" w:rsidRPr="002A166B">
        <w:rPr>
          <w:b/>
          <w:sz w:val="28"/>
          <w:szCs w:val="28"/>
        </w:rPr>
        <w:t>6</w:t>
      </w:r>
      <w:r w:rsidR="002943D3" w:rsidRPr="002A166B">
        <w:rPr>
          <w:b/>
          <w:sz w:val="28"/>
          <w:szCs w:val="28"/>
        </w:rPr>
        <w:t xml:space="preserve"> </w:t>
      </w:r>
      <w:r w:rsidRPr="002A166B">
        <w:rPr>
          <w:b/>
          <w:sz w:val="28"/>
          <w:szCs w:val="28"/>
        </w:rPr>
        <w:t>г.</w:t>
      </w:r>
    </w:p>
    <w:p w:rsidR="000419BE" w:rsidRPr="002A166B" w:rsidRDefault="006E7C3E" w:rsidP="00337CE6">
      <w:pPr>
        <w:tabs>
          <w:tab w:val="left" w:pos="142"/>
        </w:tabs>
        <w:rPr>
          <w:sz w:val="28"/>
          <w:szCs w:val="28"/>
        </w:rPr>
      </w:pPr>
      <w:r w:rsidRPr="002A166B">
        <w:rPr>
          <w:sz w:val="28"/>
          <w:szCs w:val="28"/>
        </w:rPr>
        <w:br w:type="page"/>
      </w:r>
    </w:p>
    <w:p w:rsidR="000419BE" w:rsidRPr="002A166B" w:rsidRDefault="000419BE" w:rsidP="00337CE6">
      <w:pPr>
        <w:pStyle w:val="af5"/>
        <w:tabs>
          <w:tab w:val="left" w:pos="142"/>
        </w:tabs>
        <w:spacing w:before="0"/>
        <w:jc w:val="center"/>
        <w:rPr>
          <w:rFonts w:ascii="Times New Roman" w:hAnsi="Times New Roman"/>
          <w:color w:val="auto"/>
        </w:rPr>
      </w:pPr>
      <w:r w:rsidRPr="002A166B">
        <w:rPr>
          <w:rFonts w:ascii="Times New Roman" w:hAnsi="Times New Roman"/>
          <w:color w:val="auto"/>
        </w:rPr>
        <w:lastRenderedPageBreak/>
        <w:t>ОГЛАВЛЕНИЕ</w:t>
      </w:r>
    </w:p>
    <w:p w:rsidR="00566659" w:rsidRPr="002A166B" w:rsidRDefault="00575A8F" w:rsidP="00337CE6">
      <w:pPr>
        <w:pStyle w:val="11"/>
        <w:tabs>
          <w:tab w:val="clear" w:pos="9345"/>
          <w:tab w:val="left" w:pos="142"/>
          <w:tab w:val="right" w:leader="dot" w:pos="9639"/>
        </w:tabs>
        <w:spacing w:before="60"/>
        <w:jc w:val="both"/>
        <w:rPr>
          <w:noProof/>
          <w:sz w:val="28"/>
          <w:szCs w:val="28"/>
        </w:rPr>
      </w:pPr>
      <w:r w:rsidRPr="00575A8F">
        <w:rPr>
          <w:sz w:val="28"/>
          <w:szCs w:val="28"/>
        </w:rPr>
        <w:fldChar w:fldCharType="begin"/>
      </w:r>
      <w:r w:rsidR="000419BE" w:rsidRPr="002A166B">
        <w:rPr>
          <w:sz w:val="28"/>
          <w:szCs w:val="28"/>
        </w:rPr>
        <w:instrText xml:space="preserve"> TOC \o "1-3" \h \z \u </w:instrText>
      </w:r>
      <w:r w:rsidRPr="00575A8F">
        <w:rPr>
          <w:sz w:val="28"/>
          <w:szCs w:val="28"/>
        </w:rPr>
        <w:fldChar w:fldCharType="separate"/>
      </w:r>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42" w:history="1">
        <w:r w:rsidR="00566659" w:rsidRPr="002A166B">
          <w:rPr>
            <w:rStyle w:val="a3"/>
            <w:noProof/>
            <w:sz w:val="28"/>
            <w:szCs w:val="28"/>
          </w:rPr>
          <w:t>I.</w:t>
        </w:r>
        <w:r w:rsidR="00566659" w:rsidRPr="002A166B">
          <w:rPr>
            <w:noProof/>
            <w:sz w:val="28"/>
            <w:szCs w:val="28"/>
          </w:rPr>
          <w:tab/>
        </w:r>
        <w:r w:rsidR="00873A24" w:rsidRPr="002A166B">
          <w:rPr>
            <w:rStyle w:val="a3"/>
            <w:noProof/>
            <w:sz w:val="28"/>
            <w:szCs w:val="28"/>
          </w:rPr>
          <w:t>Общие положения</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_Toc451548042 \h </w:instrText>
        </w:r>
        <w:r w:rsidRPr="002A166B">
          <w:rPr>
            <w:noProof/>
            <w:webHidden/>
            <w:sz w:val="28"/>
            <w:szCs w:val="28"/>
          </w:rPr>
        </w:r>
        <w:r w:rsidRPr="002A166B">
          <w:rPr>
            <w:noProof/>
            <w:webHidden/>
            <w:sz w:val="28"/>
            <w:szCs w:val="28"/>
          </w:rPr>
          <w:fldChar w:fldCharType="separate"/>
        </w:r>
        <w:r w:rsidR="00844A58">
          <w:rPr>
            <w:noProof/>
            <w:webHidden/>
            <w:sz w:val="28"/>
            <w:szCs w:val="28"/>
          </w:rPr>
          <w:t>3</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43" w:history="1">
        <w:r w:rsidR="00566659" w:rsidRPr="002A166B">
          <w:rPr>
            <w:rStyle w:val="a3"/>
            <w:noProof/>
            <w:sz w:val="28"/>
            <w:szCs w:val="28"/>
          </w:rPr>
          <w:t>II.</w:t>
        </w:r>
        <w:r w:rsidR="00566659" w:rsidRPr="002A166B">
          <w:rPr>
            <w:noProof/>
            <w:sz w:val="28"/>
            <w:szCs w:val="28"/>
          </w:rPr>
          <w:tab/>
        </w:r>
        <w:r w:rsidR="00873A24" w:rsidRPr="002A166B">
          <w:rPr>
            <w:rStyle w:val="a3"/>
            <w:noProof/>
            <w:sz w:val="28"/>
            <w:szCs w:val="28"/>
          </w:rPr>
          <w:t>Компетенция общего собрания акционеров</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_Toc451548043 \h </w:instrText>
        </w:r>
        <w:r w:rsidRPr="002A166B">
          <w:rPr>
            <w:noProof/>
            <w:webHidden/>
            <w:sz w:val="28"/>
            <w:szCs w:val="28"/>
          </w:rPr>
        </w:r>
        <w:r w:rsidRPr="002A166B">
          <w:rPr>
            <w:noProof/>
            <w:webHidden/>
            <w:sz w:val="28"/>
            <w:szCs w:val="28"/>
          </w:rPr>
          <w:fldChar w:fldCharType="separate"/>
        </w:r>
        <w:r w:rsidR="00844A58">
          <w:rPr>
            <w:noProof/>
            <w:webHidden/>
            <w:sz w:val="28"/>
            <w:szCs w:val="28"/>
          </w:rPr>
          <w:t>3</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44" w:history="1">
        <w:r w:rsidR="00566659" w:rsidRPr="002A166B">
          <w:rPr>
            <w:rStyle w:val="a3"/>
            <w:noProof/>
            <w:sz w:val="28"/>
            <w:szCs w:val="28"/>
          </w:rPr>
          <w:t>III.</w:t>
        </w:r>
        <w:r w:rsidR="00566659" w:rsidRPr="002A166B">
          <w:rPr>
            <w:noProof/>
            <w:sz w:val="28"/>
            <w:szCs w:val="28"/>
          </w:rPr>
          <w:tab/>
        </w:r>
        <w:r w:rsidR="00873A24" w:rsidRPr="002A166B">
          <w:rPr>
            <w:rStyle w:val="a3"/>
            <w:noProof/>
            <w:sz w:val="28"/>
            <w:szCs w:val="28"/>
          </w:rPr>
          <w:t xml:space="preserve">Право на участие в общем собрании акционеров. </w:t>
        </w:r>
        <w:r w:rsidR="00F41C2A" w:rsidRPr="002A166B">
          <w:rPr>
            <w:rStyle w:val="a3"/>
            <w:noProof/>
            <w:sz w:val="28"/>
            <w:szCs w:val="28"/>
          </w:rPr>
          <w:t xml:space="preserve">Регистрация </w:t>
        </w:r>
        <w:r w:rsidR="00873A24" w:rsidRPr="002A166B">
          <w:rPr>
            <w:rStyle w:val="a3"/>
            <w:noProof/>
            <w:sz w:val="28"/>
            <w:szCs w:val="28"/>
          </w:rPr>
          <w:t>акционеров и их полномочных представителей</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_Toc451548044 \h </w:instrText>
        </w:r>
        <w:r w:rsidRPr="002A166B">
          <w:rPr>
            <w:noProof/>
            <w:webHidden/>
            <w:sz w:val="28"/>
            <w:szCs w:val="28"/>
          </w:rPr>
        </w:r>
        <w:r w:rsidRPr="002A166B">
          <w:rPr>
            <w:noProof/>
            <w:webHidden/>
            <w:sz w:val="28"/>
            <w:szCs w:val="28"/>
          </w:rPr>
          <w:fldChar w:fldCharType="separate"/>
        </w:r>
        <w:r w:rsidR="00844A58">
          <w:rPr>
            <w:noProof/>
            <w:webHidden/>
            <w:sz w:val="28"/>
            <w:szCs w:val="28"/>
          </w:rPr>
          <w:t>5</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45" w:history="1">
        <w:r w:rsidR="00566659" w:rsidRPr="002A166B">
          <w:rPr>
            <w:rStyle w:val="a3"/>
            <w:noProof/>
            <w:sz w:val="28"/>
            <w:szCs w:val="28"/>
          </w:rPr>
          <w:t>IV.</w:t>
        </w:r>
        <w:r w:rsidR="00566659" w:rsidRPr="002A166B">
          <w:rPr>
            <w:noProof/>
            <w:sz w:val="28"/>
            <w:szCs w:val="28"/>
          </w:rPr>
          <w:tab/>
        </w:r>
        <w:r w:rsidR="00873A24" w:rsidRPr="002A166B">
          <w:rPr>
            <w:rStyle w:val="a3"/>
            <w:noProof/>
            <w:sz w:val="28"/>
            <w:szCs w:val="28"/>
          </w:rPr>
          <w:t>Подготовка к проведению  годового общего собрания акционеров</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_Toc451548045 \h </w:instrText>
        </w:r>
        <w:r w:rsidRPr="002A166B">
          <w:rPr>
            <w:noProof/>
            <w:webHidden/>
            <w:sz w:val="28"/>
            <w:szCs w:val="28"/>
          </w:rPr>
        </w:r>
        <w:r w:rsidRPr="002A166B">
          <w:rPr>
            <w:noProof/>
            <w:webHidden/>
            <w:sz w:val="28"/>
            <w:szCs w:val="28"/>
          </w:rPr>
          <w:fldChar w:fldCharType="separate"/>
        </w:r>
        <w:r w:rsidR="00844A58">
          <w:rPr>
            <w:noProof/>
            <w:webHidden/>
            <w:sz w:val="28"/>
            <w:szCs w:val="28"/>
          </w:rPr>
          <w:t>7</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46" w:history="1">
        <w:r w:rsidR="00566659" w:rsidRPr="002A166B">
          <w:rPr>
            <w:rStyle w:val="a3"/>
            <w:noProof/>
            <w:sz w:val="28"/>
            <w:szCs w:val="28"/>
          </w:rPr>
          <w:t>V.</w:t>
        </w:r>
        <w:r w:rsidR="00566659" w:rsidRPr="002A166B">
          <w:rPr>
            <w:noProof/>
            <w:sz w:val="28"/>
            <w:szCs w:val="28"/>
          </w:rPr>
          <w:tab/>
        </w:r>
        <w:r w:rsidR="00873A24" w:rsidRPr="002A166B">
          <w:rPr>
            <w:rStyle w:val="a3"/>
            <w:noProof/>
            <w:sz w:val="28"/>
            <w:szCs w:val="28"/>
          </w:rPr>
          <w:t>Подготовка к проведению  внеочередного общего собрания акционеров</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_Toc451548046 \h </w:instrText>
        </w:r>
        <w:r w:rsidRPr="002A166B">
          <w:rPr>
            <w:noProof/>
            <w:webHidden/>
            <w:sz w:val="28"/>
            <w:szCs w:val="28"/>
          </w:rPr>
        </w:r>
        <w:r w:rsidRPr="002A166B">
          <w:rPr>
            <w:noProof/>
            <w:webHidden/>
            <w:sz w:val="28"/>
            <w:szCs w:val="28"/>
          </w:rPr>
          <w:fldChar w:fldCharType="separate"/>
        </w:r>
        <w:r w:rsidR="00844A58">
          <w:rPr>
            <w:noProof/>
            <w:webHidden/>
            <w:sz w:val="28"/>
            <w:szCs w:val="28"/>
          </w:rPr>
          <w:t>10</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47" w:history="1">
        <w:r w:rsidR="00566659" w:rsidRPr="002A166B">
          <w:rPr>
            <w:rStyle w:val="a3"/>
            <w:noProof/>
            <w:sz w:val="28"/>
            <w:szCs w:val="28"/>
          </w:rPr>
          <w:t>VI.</w:t>
        </w:r>
        <w:r w:rsidR="00566659" w:rsidRPr="002A166B">
          <w:rPr>
            <w:noProof/>
            <w:sz w:val="28"/>
            <w:szCs w:val="28"/>
          </w:rPr>
          <w:tab/>
        </w:r>
        <w:r w:rsidR="00873A24" w:rsidRPr="002A166B">
          <w:rPr>
            <w:rStyle w:val="a3"/>
            <w:noProof/>
            <w:sz w:val="28"/>
            <w:szCs w:val="28"/>
          </w:rPr>
          <w:t>Кворум общего собрания акционеров</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_Toc451548047 \h </w:instrText>
        </w:r>
        <w:r w:rsidRPr="002A166B">
          <w:rPr>
            <w:noProof/>
            <w:webHidden/>
            <w:sz w:val="28"/>
            <w:szCs w:val="28"/>
          </w:rPr>
        </w:r>
        <w:r w:rsidRPr="002A166B">
          <w:rPr>
            <w:noProof/>
            <w:webHidden/>
            <w:sz w:val="28"/>
            <w:szCs w:val="28"/>
          </w:rPr>
          <w:fldChar w:fldCharType="separate"/>
        </w:r>
        <w:r w:rsidR="00844A58">
          <w:rPr>
            <w:noProof/>
            <w:webHidden/>
            <w:sz w:val="28"/>
            <w:szCs w:val="28"/>
          </w:rPr>
          <w:t>12</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48" w:history="1">
        <w:r w:rsidR="00566659" w:rsidRPr="002A166B">
          <w:rPr>
            <w:rStyle w:val="a3"/>
            <w:noProof/>
            <w:sz w:val="28"/>
            <w:szCs w:val="28"/>
          </w:rPr>
          <w:t>VII.</w:t>
        </w:r>
        <w:r w:rsidR="00873A24" w:rsidRPr="002A166B">
          <w:rPr>
            <w:rStyle w:val="a3"/>
            <w:noProof/>
            <w:sz w:val="28"/>
            <w:szCs w:val="28"/>
          </w:rPr>
          <w:t>Рабочие органы общего собрания</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_Toc451548048 \h </w:instrText>
        </w:r>
        <w:r w:rsidRPr="002A166B">
          <w:rPr>
            <w:noProof/>
            <w:webHidden/>
            <w:sz w:val="28"/>
            <w:szCs w:val="28"/>
          </w:rPr>
        </w:r>
        <w:r w:rsidRPr="002A166B">
          <w:rPr>
            <w:noProof/>
            <w:webHidden/>
            <w:sz w:val="28"/>
            <w:szCs w:val="28"/>
          </w:rPr>
          <w:fldChar w:fldCharType="separate"/>
        </w:r>
        <w:r w:rsidR="00844A58">
          <w:rPr>
            <w:noProof/>
            <w:webHidden/>
            <w:sz w:val="28"/>
            <w:szCs w:val="28"/>
          </w:rPr>
          <w:t>13</w:t>
        </w:r>
        <w:r w:rsidRPr="002A166B">
          <w:rPr>
            <w:noProof/>
            <w:webHidden/>
            <w:sz w:val="28"/>
            <w:szCs w:val="28"/>
          </w:rPr>
          <w:fldChar w:fldCharType="end"/>
        </w:r>
      </w:hyperlink>
    </w:p>
    <w:p w:rsidR="00566659" w:rsidRPr="002A166B" w:rsidRDefault="00575A8F" w:rsidP="00337CE6">
      <w:pPr>
        <w:pStyle w:val="11"/>
        <w:tabs>
          <w:tab w:val="clear" w:pos="9345"/>
          <w:tab w:val="left" w:pos="142"/>
          <w:tab w:val="left" w:pos="660"/>
          <w:tab w:val="right" w:leader="dot" w:pos="9639"/>
        </w:tabs>
        <w:spacing w:before="60"/>
        <w:jc w:val="both"/>
        <w:rPr>
          <w:noProof/>
          <w:sz w:val="28"/>
          <w:szCs w:val="28"/>
        </w:rPr>
      </w:pPr>
      <w:hyperlink w:anchor="_Toc451548049" w:history="1">
        <w:r w:rsidR="00566659" w:rsidRPr="002A166B">
          <w:rPr>
            <w:rStyle w:val="a3"/>
            <w:noProof/>
            <w:sz w:val="28"/>
            <w:szCs w:val="28"/>
          </w:rPr>
          <w:t>VIII.</w:t>
        </w:r>
        <w:r w:rsidR="00566659" w:rsidRPr="002A166B">
          <w:rPr>
            <w:noProof/>
            <w:sz w:val="28"/>
            <w:szCs w:val="28"/>
          </w:rPr>
          <w:tab/>
        </w:r>
        <w:r w:rsidR="00873A24" w:rsidRPr="002A166B">
          <w:rPr>
            <w:rStyle w:val="a3"/>
            <w:noProof/>
            <w:sz w:val="28"/>
            <w:szCs w:val="28"/>
          </w:rPr>
          <w:t>Порядок ведения общего собрания акционеров</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_Toc451548049 \h </w:instrText>
        </w:r>
        <w:r w:rsidRPr="002A166B">
          <w:rPr>
            <w:noProof/>
            <w:webHidden/>
            <w:sz w:val="28"/>
            <w:szCs w:val="28"/>
          </w:rPr>
        </w:r>
        <w:r w:rsidRPr="002A166B">
          <w:rPr>
            <w:noProof/>
            <w:webHidden/>
            <w:sz w:val="28"/>
            <w:szCs w:val="28"/>
          </w:rPr>
          <w:fldChar w:fldCharType="separate"/>
        </w:r>
        <w:r w:rsidR="00844A58">
          <w:rPr>
            <w:noProof/>
            <w:webHidden/>
            <w:sz w:val="28"/>
            <w:szCs w:val="28"/>
          </w:rPr>
          <w:t>14</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50" w:history="1">
        <w:r w:rsidR="00566659" w:rsidRPr="002A166B">
          <w:rPr>
            <w:rStyle w:val="a3"/>
            <w:noProof/>
            <w:sz w:val="28"/>
            <w:szCs w:val="28"/>
          </w:rPr>
          <w:t>IX.</w:t>
        </w:r>
        <w:r w:rsidR="00566659" w:rsidRPr="002A166B">
          <w:rPr>
            <w:noProof/>
            <w:sz w:val="28"/>
            <w:szCs w:val="28"/>
          </w:rPr>
          <w:tab/>
        </w:r>
        <w:r w:rsidR="00873A24" w:rsidRPr="002A166B">
          <w:rPr>
            <w:rStyle w:val="a3"/>
            <w:noProof/>
            <w:sz w:val="28"/>
            <w:szCs w:val="28"/>
          </w:rPr>
          <w:t>Протокол общего собрания акционеров</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_Toc451548050 \h </w:instrText>
        </w:r>
        <w:r w:rsidRPr="002A166B">
          <w:rPr>
            <w:noProof/>
            <w:webHidden/>
            <w:sz w:val="28"/>
            <w:szCs w:val="28"/>
          </w:rPr>
        </w:r>
        <w:r w:rsidRPr="002A166B">
          <w:rPr>
            <w:noProof/>
            <w:webHidden/>
            <w:sz w:val="28"/>
            <w:szCs w:val="28"/>
          </w:rPr>
          <w:fldChar w:fldCharType="separate"/>
        </w:r>
        <w:r w:rsidR="00844A58">
          <w:rPr>
            <w:noProof/>
            <w:webHidden/>
            <w:sz w:val="28"/>
            <w:szCs w:val="28"/>
          </w:rPr>
          <w:t>15</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51" w:history="1">
        <w:r w:rsidR="00566659" w:rsidRPr="002A166B">
          <w:rPr>
            <w:rStyle w:val="a3"/>
            <w:noProof/>
            <w:sz w:val="28"/>
            <w:szCs w:val="28"/>
          </w:rPr>
          <w:t>X.</w:t>
        </w:r>
        <w:r w:rsidR="00566659" w:rsidRPr="002A166B">
          <w:rPr>
            <w:noProof/>
            <w:sz w:val="28"/>
            <w:szCs w:val="28"/>
          </w:rPr>
          <w:tab/>
        </w:r>
        <w:r w:rsidR="00873A24" w:rsidRPr="002A166B">
          <w:rPr>
            <w:rStyle w:val="a3"/>
            <w:noProof/>
            <w:sz w:val="28"/>
            <w:szCs w:val="28"/>
          </w:rPr>
          <w:t>Выполнение решения общего собрания акционеров</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_Toc451548051 \h </w:instrText>
        </w:r>
        <w:r w:rsidRPr="002A166B">
          <w:rPr>
            <w:noProof/>
            <w:webHidden/>
            <w:sz w:val="28"/>
            <w:szCs w:val="28"/>
          </w:rPr>
        </w:r>
        <w:r w:rsidRPr="002A166B">
          <w:rPr>
            <w:noProof/>
            <w:webHidden/>
            <w:sz w:val="28"/>
            <w:szCs w:val="28"/>
          </w:rPr>
          <w:fldChar w:fldCharType="separate"/>
        </w:r>
        <w:r w:rsidR="00844A58">
          <w:rPr>
            <w:noProof/>
            <w:webHidden/>
            <w:sz w:val="28"/>
            <w:szCs w:val="28"/>
          </w:rPr>
          <w:t>16</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52" w:history="1">
        <w:r w:rsidR="00873A24" w:rsidRPr="002A166B">
          <w:rPr>
            <w:rStyle w:val="a3"/>
            <w:noProof/>
            <w:sz w:val="28"/>
            <w:szCs w:val="28"/>
          </w:rPr>
          <w:t>Приложение</w:t>
        </w:r>
        <w:r w:rsidR="00566659" w:rsidRPr="002A166B">
          <w:rPr>
            <w:rStyle w:val="a3"/>
            <w:noProof/>
            <w:sz w:val="28"/>
            <w:szCs w:val="28"/>
          </w:rPr>
          <w:t xml:space="preserve"> № 1</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_Toc451548052 \h </w:instrText>
        </w:r>
        <w:r w:rsidRPr="002A166B">
          <w:rPr>
            <w:noProof/>
            <w:webHidden/>
            <w:sz w:val="28"/>
            <w:szCs w:val="28"/>
          </w:rPr>
        </w:r>
        <w:r w:rsidRPr="002A166B">
          <w:rPr>
            <w:noProof/>
            <w:webHidden/>
            <w:sz w:val="28"/>
            <w:szCs w:val="28"/>
          </w:rPr>
          <w:fldChar w:fldCharType="separate"/>
        </w:r>
        <w:r w:rsidR="00844A58">
          <w:rPr>
            <w:noProof/>
            <w:webHidden/>
            <w:sz w:val="28"/>
            <w:szCs w:val="28"/>
          </w:rPr>
          <w:t>17</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53" w:history="1">
        <w:r w:rsidR="00873A24" w:rsidRPr="002A166B">
          <w:rPr>
            <w:rStyle w:val="a3"/>
            <w:noProof/>
            <w:sz w:val="28"/>
            <w:szCs w:val="28"/>
          </w:rPr>
          <w:t>Приложение</w:t>
        </w:r>
        <w:r w:rsidR="00566659" w:rsidRPr="002A166B">
          <w:rPr>
            <w:rStyle w:val="a3"/>
            <w:noProof/>
            <w:sz w:val="28"/>
            <w:szCs w:val="28"/>
          </w:rPr>
          <w:t xml:space="preserve"> № 2</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_Toc451548053 \h </w:instrText>
        </w:r>
        <w:r w:rsidRPr="002A166B">
          <w:rPr>
            <w:noProof/>
            <w:webHidden/>
            <w:sz w:val="28"/>
            <w:szCs w:val="28"/>
          </w:rPr>
        </w:r>
        <w:r w:rsidRPr="002A166B">
          <w:rPr>
            <w:noProof/>
            <w:webHidden/>
            <w:sz w:val="28"/>
            <w:szCs w:val="28"/>
          </w:rPr>
          <w:fldChar w:fldCharType="separate"/>
        </w:r>
        <w:r w:rsidR="00844A58">
          <w:rPr>
            <w:noProof/>
            <w:webHidden/>
            <w:sz w:val="28"/>
            <w:szCs w:val="28"/>
          </w:rPr>
          <w:t>18</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58" w:history="1">
        <w:r w:rsidR="00873A24" w:rsidRPr="002A166B">
          <w:rPr>
            <w:rStyle w:val="a3"/>
            <w:noProof/>
            <w:sz w:val="28"/>
            <w:szCs w:val="28"/>
          </w:rPr>
          <w:t>Приложение</w:t>
        </w:r>
        <w:r w:rsidR="00566659" w:rsidRPr="002A166B">
          <w:rPr>
            <w:rStyle w:val="a3"/>
            <w:noProof/>
            <w:sz w:val="28"/>
            <w:szCs w:val="28"/>
          </w:rPr>
          <w:t xml:space="preserve"> № 3</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_Toc451548058 \h </w:instrText>
        </w:r>
        <w:r w:rsidRPr="002A166B">
          <w:rPr>
            <w:noProof/>
            <w:webHidden/>
            <w:sz w:val="28"/>
            <w:szCs w:val="28"/>
          </w:rPr>
        </w:r>
        <w:r w:rsidRPr="002A166B">
          <w:rPr>
            <w:noProof/>
            <w:webHidden/>
            <w:sz w:val="28"/>
            <w:szCs w:val="28"/>
          </w:rPr>
          <w:fldChar w:fldCharType="separate"/>
        </w:r>
        <w:r w:rsidR="00844A58">
          <w:rPr>
            <w:noProof/>
            <w:webHidden/>
            <w:sz w:val="28"/>
            <w:szCs w:val="28"/>
          </w:rPr>
          <w:t>19</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60" w:history="1">
        <w:r w:rsidR="00873A24" w:rsidRPr="002A166B">
          <w:rPr>
            <w:rStyle w:val="a3"/>
            <w:noProof/>
            <w:sz w:val="28"/>
            <w:szCs w:val="28"/>
          </w:rPr>
          <w:t>Приложение</w:t>
        </w:r>
        <w:r w:rsidR="00566659" w:rsidRPr="002A166B">
          <w:rPr>
            <w:rStyle w:val="a3"/>
            <w:noProof/>
            <w:sz w:val="28"/>
            <w:szCs w:val="28"/>
          </w:rPr>
          <w:t xml:space="preserve"> № 4</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_Toc451548060 \h </w:instrText>
        </w:r>
        <w:r w:rsidRPr="002A166B">
          <w:rPr>
            <w:noProof/>
            <w:webHidden/>
            <w:sz w:val="28"/>
            <w:szCs w:val="28"/>
          </w:rPr>
        </w:r>
        <w:r w:rsidRPr="002A166B">
          <w:rPr>
            <w:noProof/>
            <w:webHidden/>
            <w:sz w:val="28"/>
            <w:szCs w:val="28"/>
          </w:rPr>
          <w:fldChar w:fldCharType="separate"/>
        </w:r>
        <w:r w:rsidR="00844A58">
          <w:rPr>
            <w:noProof/>
            <w:webHidden/>
            <w:sz w:val="28"/>
            <w:szCs w:val="28"/>
          </w:rPr>
          <w:t>20</w:t>
        </w:r>
        <w:r w:rsidRPr="002A166B">
          <w:rPr>
            <w:noProof/>
            <w:webHidden/>
            <w:sz w:val="28"/>
            <w:szCs w:val="28"/>
          </w:rPr>
          <w:fldChar w:fldCharType="end"/>
        </w:r>
      </w:hyperlink>
    </w:p>
    <w:p w:rsidR="00566659" w:rsidRPr="002A166B" w:rsidRDefault="00575A8F" w:rsidP="00337CE6">
      <w:pPr>
        <w:pStyle w:val="11"/>
        <w:tabs>
          <w:tab w:val="clear" w:pos="9345"/>
          <w:tab w:val="left" w:pos="142"/>
          <w:tab w:val="right" w:leader="dot" w:pos="9639"/>
        </w:tabs>
        <w:spacing w:before="60"/>
        <w:jc w:val="both"/>
        <w:rPr>
          <w:noProof/>
          <w:sz w:val="28"/>
          <w:szCs w:val="28"/>
        </w:rPr>
      </w:pPr>
      <w:hyperlink w:anchor="_Toc451548063" w:history="1">
        <w:r w:rsidR="00873A24" w:rsidRPr="002A166B">
          <w:rPr>
            <w:rStyle w:val="a3"/>
            <w:noProof/>
            <w:sz w:val="28"/>
            <w:szCs w:val="28"/>
          </w:rPr>
          <w:t>Приложение</w:t>
        </w:r>
        <w:r w:rsidR="00566659" w:rsidRPr="002A166B">
          <w:rPr>
            <w:rStyle w:val="a3"/>
            <w:noProof/>
            <w:sz w:val="28"/>
            <w:szCs w:val="28"/>
          </w:rPr>
          <w:t xml:space="preserve"> № 5</w:t>
        </w:r>
        <w:r w:rsidR="00566659" w:rsidRPr="002A166B">
          <w:rPr>
            <w:noProof/>
            <w:webHidden/>
            <w:sz w:val="28"/>
            <w:szCs w:val="28"/>
          </w:rPr>
          <w:tab/>
        </w:r>
        <w:r w:rsidRPr="002A166B">
          <w:rPr>
            <w:noProof/>
            <w:webHidden/>
            <w:sz w:val="28"/>
            <w:szCs w:val="28"/>
          </w:rPr>
          <w:fldChar w:fldCharType="begin"/>
        </w:r>
        <w:r w:rsidR="00566659" w:rsidRPr="002A166B">
          <w:rPr>
            <w:noProof/>
            <w:webHidden/>
            <w:sz w:val="28"/>
            <w:szCs w:val="28"/>
          </w:rPr>
          <w:instrText xml:space="preserve"> PAGEREF _Toc451548063 \h </w:instrText>
        </w:r>
        <w:r w:rsidRPr="002A166B">
          <w:rPr>
            <w:noProof/>
            <w:webHidden/>
            <w:sz w:val="28"/>
            <w:szCs w:val="28"/>
          </w:rPr>
        </w:r>
        <w:r w:rsidRPr="002A166B">
          <w:rPr>
            <w:noProof/>
            <w:webHidden/>
            <w:sz w:val="28"/>
            <w:szCs w:val="28"/>
          </w:rPr>
          <w:fldChar w:fldCharType="separate"/>
        </w:r>
        <w:r w:rsidR="00844A58">
          <w:rPr>
            <w:noProof/>
            <w:webHidden/>
            <w:sz w:val="28"/>
            <w:szCs w:val="28"/>
          </w:rPr>
          <w:t>21</w:t>
        </w:r>
        <w:r w:rsidRPr="002A166B">
          <w:rPr>
            <w:noProof/>
            <w:webHidden/>
            <w:sz w:val="28"/>
            <w:szCs w:val="28"/>
          </w:rPr>
          <w:fldChar w:fldCharType="end"/>
        </w:r>
      </w:hyperlink>
    </w:p>
    <w:p w:rsidR="000419BE" w:rsidRPr="002A166B" w:rsidRDefault="00575A8F" w:rsidP="00337CE6">
      <w:pPr>
        <w:tabs>
          <w:tab w:val="left" w:pos="142"/>
        </w:tabs>
        <w:rPr>
          <w:sz w:val="28"/>
          <w:szCs w:val="28"/>
        </w:rPr>
      </w:pPr>
      <w:r w:rsidRPr="002A166B">
        <w:rPr>
          <w:b/>
          <w:bCs/>
          <w:sz w:val="28"/>
          <w:szCs w:val="28"/>
        </w:rPr>
        <w:fldChar w:fldCharType="end"/>
      </w:r>
    </w:p>
    <w:p w:rsidR="000419BE" w:rsidRPr="002A166B" w:rsidRDefault="000419BE" w:rsidP="00337CE6">
      <w:pPr>
        <w:tabs>
          <w:tab w:val="left" w:pos="142"/>
        </w:tabs>
        <w:rPr>
          <w:sz w:val="28"/>
          <w:szCs w:val="28"/>
        </w:rPr>
      </w:pPr>
    </w:p>
    <w:p w:rsidR="000419BE" w:rsidRPr="002A166B" w:rsidRDefault="000419BE" w:rsidP="00337CE6">
      <w:pPr>
        <w:tabs>
          <w:tab w:val="left" w:pos="142"/>
        </w:tabs>
        <w:rPr>
          <w:sz w:val="28"/>
          <w:szCs w:val="28"/>
        </w:rPr>
      </w:pPr>
    </w:p>
    <w:p w:rsidR="000419BE" w:rsidRPr="002A166B" w:rsidRDefault="000419BE" w:rsidP="00337CE6">
      <w:pPr>
        <w:tabs>
          <w:tab w:val="left" w:pos="142"/>
        </w:tabs>
        <w:rPr>
          <w:sz w:val="28"/>
          <w:szCs w:val="28"/>
        </w:rPr>
      </w:pPr>
    </w:p>
    <w:p w:rsidR="006E7C3E" w:rsidRPr="002A166B" w:rsidRDefault="0043117E" w:rsidP="00337CE6">
      <w:pPr>
        <w:pStyle w:val="1"/>
        <w:numPr>
          <w:ilvl w:val="0"/>
          <w:numId w:val="12"/>
        </w:numPr>
        <w:tabs>
          <w:tab w:val="left" w:pos="142"/>
        </w:tabs>
        <w:ind w:left="0" w:firstLine="0"/>
        <w:jc w:val="center"/>
        <w:rPr>
          <w:rFonts w:ascii="Times New Roman" w:hAnsi="Times New Roman"/>
          <w:sz w:val="28"/>
          <w:szCs w:val="28"/>
        </w:rPr>
      </w:pPr>
      <w:r w:rsidRPr="002A166B">
        <w:rPr>
          <w:rFonts w:ascii="Times New Roman" w:hAnsi="Times New Roman"/>
          <w:sz w:val="28"/>
          <w:szCs w:val="28"/>
        </w:rPr>
        <w:br w:type="page"/>
      </w:r>
      <w:bookmarkStart w:id="2" w:name="_Toc451548042"/>
      <w:r w:rsidR="006E7C3E" w:rsidRPr="002A166B">
        <w:rPr>
          <w:rFonts w:ascii="Times New Roman" w:hAnsi="Times New Roman"/>
          <w:sz w:val="28"/>
          <w:szCs w:val="28"/>
        </w:rPr>
        <w:lastRenderedPageBreak/>
        <w:t>ОБЩИЕ ПОЛОЖЕНИЯ</w:t>
      </w:r>
      <w:bookmarkEnd w:id="2"/>
    </w:p>
    <w:p w:rsidR="006E7C3E" w:rsidRPr="002A166B" w:rsidRDefault="006E7C3E" w:rsidP="00337CE6">
      <w:pPr>
        <w:numPr>
          <w:ilvl w:val="0"/>
          <w:numId w:val="11"/>
        </w:numPr>
        <w:shd w:val="clear" w:color="auto" w:fill="FFFFFF"/>
        <w:tabs>
          <w:tab w:val="left" w:pos="142"/>
          <w:tab w:val="left" w:pos="993"/>
        </w:tabs>
        <w:spacing w:before="60"/>
        <w:ind w:left="0" w:firstLine="709"/>
        <w:jc w:val="both"/>
        <w:rPr>
          <w:sz w:val="28"/>
          <w:szCs w:val="28"/>
        </w:rPr>
      </w:pPr>
      <w:r w:rsidRPr="002A166B">
        <w:rPr>
          <w:sz w:val="28"/>
          <w:szCs w:val="28"/>
        </w:rPr>
        <w:t xml:space="preserve">Настоящее положение определяет статус и регламентирует работу общего собрания акционеров акционерного </w:t>
      </w:r>
      <w:r w:rsidR="009951F6" w:rsidRPr="002A166B">
        <w:rPr>
          <w:sz w:val="28"/>
          <w:szCs w:val="28"/>
        </w:rPr>
        <w:t>общества</w:t>
      </w:r>
      <w:r w:rsidRPr="002A166B">
        <w:rPr>
          <w:sz w:val="28"/>
          <w:szCs w:val="28"/>
        </w:rPr>
        <w:t xml:space="preserve"> «</w:t>
      </w:r>
      <w:r w:rsidR="007E574A" w:rsidRPr="002A166B">
        <w:rPr>
          <w:sz w:val="28"/>
          <w:szCs w:val="28"/>
        </w:rPr>
        <w:t>Андижанский Опытно Экспериментальный Завод</w:t>
      </w:r>
      <w:r w:rsidRPr="002A166B">
        <w:rPr>
          <w:sz w:val="28"/>
          <w:szCs w:val="28"/>
        </w:rPr>
        <w:t>», порядок его проведения и принятия решений.</w:t>
      </w:r>
    </w:p>
    <w:p w:rsidR="006E7C3E" w:rsidRPr="002A166B" w:rsidRDefault="006E7C3E" w:rsidP="00337CE6">
      <w:pPr>
        <w:numPr>
          <w:ilvl w:val="0"/>
          <w:numId w:val="11"/>
        </w:numPr>
        <w:shd w:val="clear" w:color="auto" w:fill="FFFFFF"/>
        <w:tabs>
          <w:tab w:val="left" w:pos="142"/>
          <w:tab w:val="left" w:pos="993"/>
        </w:tabs>
        <w:spacing w:before="60"/>
        <w:ind w:left="0" w:firstLine="709"/>
        <w:jc w:val="both"/>
        <w:rPr>
          <w:sz w:val="28"/>
          <w:szCs w:val="28"/>
        </w:rPr>
      </w:pPr>
      <w:r w:rsidRPr="002A166B">
        <w:rPr>
          <w:sz w:val="28"/>
          <w:szCs w:val="28"/>
        </w:rPr>
        <w:t>Положение разработано в соответствии с Законом Республики Узбекистан «Об акционерных обществах и защите прав акционеров», иными нормативно-правовыми актами</w:t>
      </w:r>
      <w:r w:rsidR="00895FD1" w:rsidRPr="002A166B">
        <w:rPr>
          <w:sz w:val="28"/>
          <w:szCs w:val="28"/>
        </w:rPr>
        <w:t>, Кодексом корпоративного управления</w:t>
      </w:r>
      <w:r w:rsidR="00F0224F" w:rsidRPr="002A166B">
        <w:rPr>
          <w:sz w:val="28"/>
          <w:szCs w:val="28"/>
        </w:rPr>
        <w:t>,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31.12.2015 г. № 9</w:t>
      </w:r>
      <w:r w:rsidR="00895FD1" w:rsidRPr="002A166B">
        <w:rPr>
          <w:sz w:val="28"/>
          <w:szCs w:val="28"/>
        </w:rPr>
        <w:t xml:space="preserve"> </w:t>
      </w:r>
      <w:r w:rsidRPr="002A166B">
        <w:rPr>
          <w:sz w:val="28"/>
          <w:szCs w:val="28"/>
        </w:rPr>
        <w:t xml:space="preserve">и уставом акционерного </w:t>
      </w:r>
      <w:r w:rsidR="009D711D" w:rsidRPr="002A166B">
        <w:rPr>
          <w:sz w:val="28"/>
          <w:szCs w:val="28"/>
        </w:rPr>
        <w:t>компании</w:t>
      </w:r>
      <w:r w:rsidRPr="002A166B">
        <w:rPr>
          <w:sz w:val="28"/>
          <w:szCs w:val="28"/>
        </w:rPr>
        <w:t xml:space="preserve"> «</w:t>
      </w:r>
      <w:r w:rsidR="007E574A" w:rsidRPr="002A166B">
        <w:rPr>
          <w:sz w:val="28"/>
          <w:szCs w:val="28"/>
        </w:rPr>
        <w:t>Андижанский Опытно Экспериментальный Завод</w:t>
      </w:r>
      <w:r w:rsidRPr="002A166B">
        <w:rPr>
          <w:sz w:val="28"/>
          <w:szCs w:val="28"/>
        </w:rPr>
        <w:t xml:space="preserve">» (далее – </w:t>
      </w:r>
      <w:r w:rsidR="009951F6" w:rsidRPr="002A166B">
        <w:rPr>
          <w:sz w:val="28"/>
          <w:szCs w:val="28"/>
        </w:rPr>
        <w:t>общества</w:t>
      </w:r>
      <w:r w:rsidRPr="002A166B">
        <w:rPr>
          <w:sz w:val="28"/>
          <w:szCs w:val="28"/>
        </w:rPr>
        <w:t>).</w:t>
      </w:r>
    </w:p>
    <w:p w:rsidR="00151F5E" w:rsidRPr="002A166B" w:rsidRDefault="006E7C3E" w:rsidP="00337CE6">
      <w:pPr>
        <w:numPr>
          <w:ilvl w:val="0"/>
          <w:numId w:val="11"/>
        </w:numPr>
        <w:shd w:val="clear" w:color="auto" w:fill="FFFFFF"/>
        <w:tabs>
          <w:tab w:val="left" w:pos="142"/>
          <w:tab w:val="left" w:pos="993"/>
        </w:tabs>
        <w:spacing w:before="60"/>
        <w:ind w:left="0" w:firstLine="709"/>
        <w:jc w:val="both"/>
        <w:rPr>
          <w:sz w:val="28"/>
          <w:szCs w:val="28"/>
        </w:rPr>
      </w:pPr>
      <w:r w:rsidRPr="002A166B">
        <w:rPr>
          <w:sz w:val="28"/>
          <w:szCs w:val="28"/>
        </w:rPr>
        <w:t>Общество обязано ежегодно проводить общее собрание акционеров (годовое общее собрание акционеров).</w:t>
      </w:r>
      <w:r w:rsidR="00AD35D7" w:rsidRPr="002A166B">
        <w:rPr>
          <w:sz w:val="28"/>
          <w:szCs w:val="28"/>
        </w:rPr>
        <w:t xml:space="preserve"> </w:t>
      </w:r>
      <w:r w:rsidRPr="002A166B">
        <w:rPr>
          <w:sz w:val="28"/>
          <w:szCs w:val="28"/>
        </w:rPr>
        <w:t xml:space="preserve">Годовое общее собрание акционеров проводится не позднее чем через шесть месяцев после окончания финансового года. </w:t>
      </w:r>
      <w:r w:rsidR="00F0224F" w:rsidRPr="002A166B">
        <w:rPr>
          <w:sz w:val="28"/>
          <w:szCs w:val="28"/>
        </w:rPr>
        <w:t xml:space="preserve">Годовое общее собрание акционеров проводится обычно </w:t>
      </w:r>
      <w:r w:rsidR="009951F6" w:rsidRPr="002A166B">
        <w:rPr>
          <w:sz w:val="28"/>
          <w:szCs w:val="28"/>
        </w:rPr>
        <w:t xml:space="preserve">до </w:t>
      </w:r>
      <w:r w:rsidR="009D711D" w:rsidRPr="002A166B">
        <w:rPr>
          <w:sz w:val="28"/>
          <w:szCs w:val="28"/>
        </w:rPr>
        <w:t xml:space="preserve">30 июня </w:t>
      </w:r>
      <w:r w:rsidR="00F0224F" w:rsidRPr="002A166B">
        <w:rPr>
          <w:sz w:val="28"/>
          <w:szCs w:val="28"/>
        </w:rPr>
        <w:t xml:space="preserve"> каждого года.</w:t>
      </w:r>
    </w:p>
    <w:p w:rsidR="00E82C32" w:rsidRPr="002A166B" w:rsidRDefault="006E7C3E" w:rsidP="00337CE6">
      <w:pPr>
        <w:numPr>
          <w:ilvl w:val="0"/>
          <w:numId w:val="11"/>
        </w:numPr>
        <w:shd w:val="clear" w:color="auto" w:fill="FFFFFF"/>
        <w:tabs>
          <w:tab w:val="left" w:pos="142"/>
          <w:tab w:val="left" w:pos="993"/>
        </w:tabs>
        <w:spacing w:before="60"/>
        <w:ind w:left="0" w:firstLine="709"/>
        <w:jc w:val="both"/>
        <w:rPr>
          <w:sz w:val="28"/>
          <w:szCs w:val="28"/>
        </w:rPr>
      </w:pPr>
      <w:r w:rsidRPr="002A166B">
        <w:rPr>
          <w:sz w:val="28"/>
          <w:szCs w:val="28"/>
        </w:rPr>
        <w:t xml:space="preserve">На годовом общем собрании акционеров решаются вопросы об избрании наблюдательного совета и ревизионной комиссии </w:t>
      </w:r>
      <w:r w:rsidR="009951F6" w:rsidRPr="002A166B">
        <w:rPr>
          <w:sz w:val="28"/>
          <w:szCs w:val="28"/>
        </w:rPr>
        <w:t>общества</w:t>
      </w:r>
      <w:r w:rsidRPr="002A166B">
        <w:rPr>
          <w:sz w:val="28"/>
          <w:szCs w:val="28"/>
        </w:rPr>
        <w:t>,</w:t>
      </w:r>
      <w:r w:rsidR="00920D7A" w:rsidRPr="002A166B">
        <w:rPr>
          <w:sz w:val="28"/>
          <w:szCs w:val="28"/>
        </w:rPr>
        <w:br/>
        <w:t xml:space="preserve">о возможности продления срока, перезаключения или расторжения договора с руководителем исполнительного органа, </w:t>
      </w:r>
      <w:r w:rsidR="00E82C32" w:rsidRPr="002A166B">
        <w:rPr>
          <w:sz w:val="28"/>
          <w:szCs w:val="28"/>
        </w:rPr>
        <w:t xml:space="preserve">а также рассматриваются годовой отчет </w:t>
      </w:r>
      <w:r w:rsidR="00337CE6" w:rsidRPr="002A166B">
        <w:rPr>
          <w:sz w:val="28"/>
          <w:szCs w:val="28"/>
        </w:rPr>
        <w:t>общества</w:t>
      </w:r>
      <w:r w:rsidR="00E82C32" w:rsidRPr="002A166B">
        <w:rPr>
          <w:sz w:val="28"/>
          <w:szCs w:val="28"/>
        </w:rPr>
        <w:t>, отчеты исполнительного органа</w:t>
      </w:r>
      <w:r w:rsidR="00920D7A" w:rsidRPr="002A166B">
        <w:rPr>
          <w:sz w:val="28"/>
          <w:szCs w:val="28"/>
        </w:rPr>
        <w:t xml:space="preserve"> </w:t>
      </w:r>
      <w:r w:rsidR="00E82C32" w:rsidRPr="002A166B">
        <w:rPr>
          <w:sz w:val="28"/>
          <w:szCs w:val="28"/>
        </w:rPr>
        <w:t xml:space="preserve">и наблюдательного совета </w:t>
      </w:r>
      <w:r w:rsidR="009951F6" w:rsidRPr="002A166B">
        <w:rPr>
          <w:sz w:val="28"/>
          <w:szCs w:val="28"/>
        </w:rPr>
        <w:t xml:space="preserve"> общества</w:t>
      </w:r>
      <w:r w:rsidR="00E82C32" w:rsidRPr="002A166B">
        <w:rPr>
          <w:sz w:val="28"/>
          <w:szCs w:val="28"/>
        </w:rPr>
        <w:t xml:space="preserve"> о принимаемых мерах по достиж</w:t>
      </w:r>
      <w:r w:rsidR="00703A0C" w:rsidRPr="002A166B">
        <w:rPr>
          <w:sz w:val="28"/>
          <w:szCs w:val="28"/>
        </w:rPr>
        <w:t xml:space="preserve">ению стратегии развития </w:t>
      </w:r>
      <w:r w:rsidR="009951F6" w:rsidRPr="002A166B">
        <w:rPr>
          <w:sz w:val="28"/>
          <w:szCs w:val="28"/>
        </w:rPr>
        <w:t>общества</w:t>
      </w:r>
      <w:r w:rsidR="00E82C32" w:rsidRPr="002A166B">
        <w:rPr>
          <w:sz w:val="28"/>
          <w:szCs w:val="28"/>
        </w:rPr>
        <w:t xml:space="preserve"> и иные документы в соответствии с абзацами одиннадцатым и двенадцатым пункта </w:t>
      </w:r>
      <w:r w:rsidR="00115BA8" w:rsidRPr="002A166B">
        <w:rPr>
          <w:sz w:val="28"/>
          <w:szCs w:val="28"/>
        </w:rPr>
        <w:t>7</w:t>
      </w:r>
      <w:r w:rsidR="00E82C32" w:rsidRPr="002A166B">
        <w:rPr>
          <w:color w:val="FF0000"/>
          <w:sz w:val="28"/>
          <w:szCs w:val="28"/>
        </w:rPr>
        <w:t xml:space="preserve"> </w:t>
      </w:r>
      <w:r w:rsidR="00E82C32" w:rsidRPr="002A166B">
        <w:rPr>
          <w:sz w:val="28"/>
          <w:szCs w:val="28"/>
        </w:rPr>
        <w:t>настоящего положения.</w:t>
      </w:r>
    </w:p>
    <w:p w:rsidR="006E7C3E" w:rsidRPr="002A166B" w:rsidRDefault="006E7C3E" w:rsidP="00337CE6">
      <w:pPr>
        <w:numPr>
          <w:ilvl w:val="0"/>
          <w:numId w:val="11"/>
        </w:numPr>
        <w:shd w:val="clear" w:color="auto" w:fill="FFFFFF"/>
        <w:tabs>
          <w:tab w:val="left" w:pos="142"/>
          <w:tab w:val="left" w:pos="993"/>
        </w:tabs>
        <w:spacing w:before="60"/>
        <w:ind w:left="0" w:firstLine="709"/>
        <w:jc w:val="both"/>
        <w:rPr>
          <w:sz w:val="28"/>
          <w:szCs w:val="28"/>
        </w:rPr>
      </w:pPr>
      <w:r w:rsidRPr="002A166B">
        <w:rPr>
          <w:sz w:val="28"/>
          <w:szCs w:val="28"/>
        </w:rPr>
        <w:t>Проводимые помимо годового общие собрания акционеров являются внеочередными.</w:t>
      </w:r>
      <w:bookmarkStart w:id="3" w:name="786774"/>
      <w:bookmarkEnd w:id="3"/>
    </w:p>
    <w:p w:rsidR="006E7C3E" w:rsidRPr="002A166B" w:rsidRDefault="006E7C3E" w:rsidP="00337CE6">
      <w:pPr>
        <w:numPr>
          <w:ilvl w:val="0"/>
          <w:numId w:val="11"/>
        </w:numPr>
        <w:shd w:val="clear" w:color="auto" w:fill="FFFFFF"/>
        <w:tabs>
          <w:tab w:val="left" w:pos="142"/>
          <w:tab w:val="left" w:pos="993"/>
        </w:tabs>
        <w:spacing w:before="60"/>
        <w:ind w:left="0" w:firstLine="709"/>
        <w:jc w:val="both"/>
        <w:rPr>
          <w:sz w:val="28"/>
          <w:szCs w:val="28"/>
        </w:rPr>
      </w:pPr>
      <w:r w:rsidRPr="002A166B">
        <w:rPr>
          <w:sz w:val="28"/>
          <w:szCs w:val="28"/>
        </w:rPr>
        <w:t>Дата и порядок проведения общего собрания акционеров, порядок сообщения акционерам о его проведении, перечень предоставляемых акционерам материалов (информации) при подготовке к проведению общего собрания акционеров устанавливаются наблюдательным советом общества.</w:t>
      </w:r>
    </w:p>
    <w:p w:rsidR="006E7C3E" w:rsidRPr="002A166B" w:rsidRDefault="006E7C3E" w:rsidP="00337CE6">
      <w:pPr>
        <w:pStyle w:val="1"/>
        <w:numPr>
          <w:ilvl w:val="0"/>
          <w:numId w:val="12"/>
        </w:numPr>
        <w:tabs>
          <w:tab w:val="left" w:pos="142"/>
        </w:tabs>
        <w:ind w:left="0" w:firstLine="0"/>
        <w:jc w:val="center"/>
        <w:rPr>
          <w:rFonts w:ascii="Times New Roman" w:hAnsi="Times New Roman"/>
          <w:sz w:val="28"/>
          <w:szCs w:val="28"/>
        </w:rPr>
      </w:pPr>
      <w:bookmarkStart w:id="4" w:name="_Toc451548043"/>
      <w:r w:rsidRPr="002A166B">
        <w:rPr>
          <w:rFonts w:ascii="Times New Roman" w:hAnsi="Times New Roman"/>
          <w:sz w:val="28"/>
          <w:szCs w:val="28"/>
        </w:rPr>
        <w:t>КОМПЕТЕНЦИЯ ОБЩЕГО СОБРАНИЯ АКЦИОНЕРОВ</w:t>
      </w:r>
      <w:bookmarkEnd w:id="4"/>
    </w:p>
    <w:p w:rsidR="006E7C3E" w:rsidRPr="002A166B" w:rsidRDefault="006E7C3E" w:rsidP="00337CE6">
      <w:pPr>
        <w:numPr>
          <w:ilvl w:val="0"/>
          <w:numId w:val="11"/>
        </w:numPr>
        <w:shd w:val="clear" w:color="auto" w:fill="FFFFFF"/>
        <w:tabs>
          <w:tab w:val="left" w:pos="142"/>
          <w:tab w:val="left" w:pos="993"/>
        </w:tabs>
        <w:spacing w:before="60"/>
        <w:ind w:left="0" w:firstLine="709"/>
        <w:jc w:val="both"/>
        <w:rPr>
          <w:sz w:val="28"/>
          <w:szCs w:val="28"/>
        </w:rPr>
      </w:pPr>
      <w:r w:rsidRPr="002A166B">
        <w:rPr>
          <w:sz w:val="28"/>
          <w:szCs w:val="28"/>
        </w:rPr>
        <w:t>К компетенции общего собрания акционеров относятся:</w:t>
      </w:r>
      <w:bookmarkStart w:id="5" w:name="2383945"/>
      <w:bookmarkStart w:id="6" w:name="993623"/>
      <w:bookmarkEnd w:id="5"/>
      <w:bookmarkEnd w:id="6"/>
    </w:p>
    <w:p w:rsidR="00077836" w:rsidRPr="002A166B" w:rsidRDefault="00077836" w:rsidP="00337CE6">
      <w:pPr>
        <w:shd w:val="clear" w:color="auto" w:fill="FFFFFF"/>
        <w:tabs>
          <w:tab w:val="left" w:pos="142"/>
          <w:tab w:val="left" w:pos="993"/>
        </w:tabs>
        <w:spacing w:before="60"/>
        <w:ind w:firstLine="709"/>
        <w:jc w:val="both"/>
        <w:rPr>
          <w:sz w:val="28"/>
          <w:szCs w:val="28"/>
        </w:rPr>
      </w:pPr>
      <w:r w:rsidRPr="002A166B">
        <w:rPr>
          <w:sz w:val="28"/>
          <w:szCs w:val="28"/>
        </w:rPr>
        <w:t>внесение изменений и дополнений в устав общества или утверждение устава общества в новой редакции;</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7" w:name="2383946"/>
      <w:bookmarkEnd w:id="7"/>
      <w:r w:rsidRPr="002A166B">
        <w:rPr>
          <w:sz w:val="28"/>
          <w:szCs w:val="28"/>
        </w:rPr>
        <w:t>реорганизация общества;</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8" w:name="2383947"/>
      <w:bookmarkEnd w:id="8"/>
      <w:r w:rsidRPr="002A166B">
        <w:rPr>
          <w:sz w:val="28"/>
          <w:szCs w:val="28"/>
        </w:rPr>
        <w:t>ликвидация общества, назначение ликвидатора (ликвидационной комиссии) и утверждение промежуточного и окончательного ликвидационных балансов;</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9" w:name="2383948"/>
      <w:bookmarkEnd w:id="9"/>
      <w:r w:rsidRPr="002A166B">
        <w:rPr>
          <w:sz w:val="28"/>
          <w:szCs w:val="28"/>
        </w:rPr>
        <w:t>определение количественного состава наблюдательного совета общества, избрание их членов и досрочное прекращение их полномочий;</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10" w:name="2383949"/>
      <w:bookmarkEnd w:id="10"/>
      <w:r w:rsidRPr="002A166B">
        <w:rPr>
          <w:sz w:val="28"/>
          <w:szCs w:val="28"/>
        </w:rPr>
        <w:t>определение предельного размера объявленных акций;</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11" w:name="2383951"/>
      <w:bookmarkEnd w:id="11"/>
      <w:r w:rsidRPr="002A166B">
        <w:rPr>
          <w:sz w:val="28"/>
          <w:szCs w:val="28"/>
        </w:rPr>
        <w:lastRenderedPageBreak/>
        <w:t>уменьшение уставного фонда (уставного капитала) общества;</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12" w:name="2383952"/>
      <w:bookmarkEnd w:id="12"/>
      <w:r w:rsidRPr="002A166B">
        <w:rPr>
          <w:sz w:val="28"/>
          <w:szCs w:val="28"/>
        </w:rPr>
        <w:t>приобретение собственных акций;</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13" w:name="2383953"/>
      <w:bookmarkEnd w:id="13"/>
      <w:r w:rsidRPr="002A166B">
        <w:rPr>
          <w:sz w:val="28"/>
          <w:szCs w:val="28"/>
        </w:rPr>
        <w:t>утверждение организационной структуры общества</w:t>
      </w:r>
      <w:r w:rsidR="003A6DFA" w:rsidRPr="002A166B">
        <w:rPr>
          <w:sz w:val="28"/>
          <w:szCs w:val="28"/>
          <w:lang w:val="uz-Cyrl-UZ"/>
        </w:rPr>
        <w:t>, избрание (назначение) руководителя исполнительного органа общества</w:t>
      </w:r>
      <w:r w:rsidR="00077836" w:rsidRPr="002A166B">
        <w:rPr>
          <w:sz w:val="28"/>
          <w:szCs w:val="28"/>
        </w:rPr>
        <w:t>;</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14" w:name="2383954"/>
      <w:bookmarkEnd w:id="14"/>
      <w:r w:rsidRPr="002A166B">
        <w:rPr>
          <w:sz w:val="28"/>
          <w:szCs w:val="28"/>
        </w:rPr>
        <w:t>избрание членов ревизионной комиссии общества и досрочное прекращение их полномочий, а также утверждение положения о ревизионной комиссии;</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15" w:name="2383955"/>
      <w:bookmarkEnd w:id="15"/>
      <w:r w:rsidRPr="002A166B">
        <w:rPr>
          <w:sz w:val="28"/>
          <w:szCs w:val="28"/>
        </w:rPr>
        <w:t>утверждение годового отчета</w:t>
      </w:r>
      <w:r w:rsidR="00C600E8" w:rsidRPr="002A166B">
        <w:rPr>
          <w:sz w:val="28"/>
          <w:szCs w:val="28"/>
        </w:rPr>
        <w:t xml:space="preserve"> и </w:t>
      </w:r>
      <w:r w:rsidR="00350685" w:rsidRPr="002A166B">
        <w:rPr>
          <w:sz w:val="28"/>
          <w:szCs w:val="28"/>
        </w:rPr>
        <w:t>стратегии развития общества на среднесрочный и долгосрочный период</w:t>
      </w:r>
      <w:r w:rsidR="00557BB1" w:rsidRPr="002A166B">
        <w:rPr>
          <w:sz w:val="28"/>
          <w:szCs w:val="28"/>
        </w:rPr>
        <w:t xml:space="preserve"> (более 5 лет)</w:t>
      </w:r>
      <w:r w:rsidR="00350685" w:rsidRPr="002A166B">
        <w:rPr>
          <w:sz w:val="28"/>
          <w:szCs w:val="28"/>
        </w:rPr>
        <w:t xml:space="preserve"> с определением ее конкретных сроков исходя из основных направлений и цели деятельности общества</w:t>
      </w:r>
      <w:r w:rsidRPr="002A166B">
        <w:rPr>
          <w:sz w:val="28"/>
          <w:szCs w:val="28"/>
        </w:rPr>
        <w:t>;</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16" w:name="2383956"/>
      <w:bookmarkEnd w:id="16"/>
      <w:r w:rsidRPr="002A166B">
        <w:rPr>
          <w:sz w:val="28"/>
          <w:szCs w:val="28"/>
        </w:rPr>
        <w:t>распределение прибыли и убытков общества;</w:t>
      </w:r>
    </w:p>
    <w:p w:rsidR="006E7C3E" w:rsidRPr="002A166B" w:rsidRDefault="006E7C3E" w:rsidP="00337CE6">
      <w:pPr>
        <w:shd w:val="clear" w:color="auto" w:fill="FFFFFF"/>
        <w:tabs>
          <w:tab w:val="left" w:pos="142"/>
          <w:tab w:val="left" w:pos="993"/>
        </w:tabs>
        <w:spacing w:before="60"/>
        <w:ind w:firstLine="709"/>
        <w:jc w:val="both"/>
        <w:rPr>
          <w:sz w:val="28"/>
          <w:szCs w:val="28"/>
          <w:lang w:val="uz-Cyrl-UZ"/>
        </w:rPr>
      </w:pPr>
      <w:bookmarkStart w:id="17" w:name="2383957"/>
      <w:bookmarkEnd w:id="17"/>
      <w:r w:rsidRPr="002A166B">
        <w:rPr>
          <w:sz w:val="28"/>
          <w:szCs w:val="28"/>
        </w:rPr>
        <w:t>заслушивание отчетов наблюдательного совета и заключений ревизионной комиссии общества по вопросам, входящим в их компетенцию, в том числе по соблюдению установленных законодательством треб</w:t>
      </w:r>
      <w:r w:rsidR="003A6DFA" w:rsidRPr="002A166B">
        <w:rPr>
          <w:sz w:val="28"/>
          <w:szCs w:val="28"/>
        </w:rPr>
        <w:t>ований по управлению обществом;</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18" w:name="2383959"/>
      <w:bookmarkStart w:id="19" w:name="2383961"/>
      <w:bookmarkEnd w:id="18"/>
      <w:bookmarkEnd w:id="19"/>
      <w:r w:rsidRPr="002A166B">
        <w:rPr>
          <w:sz w:val="28"/>
          <w:szCs w:val="28"/>
        </w:rPr>
        <w:t xml:space="preserve">принятие решения о неприменении преимущественного права, предусмотренного </w:t>
      </w:r>
      <w:r w:rsidR="00B44707" w:rsidRPr="002A166B">
        <w:rPr>
          <w:sz w:val="28"/>
          <w:szCs w:val="28"/>
        </w:rPr>
        <w:t xml:space="preserve">статьей 35 </w:t>
      </w:r>
      <w:r w:rsidRPr="002A166B">
        <w:rPr>
          <w:sz w:val="28"/>
          <w:szCs w:val="28"/>
        </w:rPr>
        <w:t>Закон</w:t>
      </w:r>
      <w:r w:rsidR="00B44707" w:rsidRPr="002A166B">
        <w:rPr>
          <w:sz w:val="28"/>
          <w:szCs w:val="28"/>
        </w:rPr>
        <w:t>а</w:t>
      </w:r>
      <w:r w:rsidRPr="002A166B">
        <w:rPr>
          <w:sz w:val="28"/>
          <w:szCs w:val="28"/>
        </w:rPr>
        <w:t xml:space="preserve"> Республики Узбекистан «Об акционерных обществах и защите прав акционеров»;</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20" w:name="2383963"/>
      <w:bookmarkEnd w:id="20"/>
      <w:r w:rsidRPr="002A166B">
        <w:rPr>
          <w:sz w:val="28"/>
          <w:szCs w:val="28"/>
        </w:rPr>
        <w:t>утверждение регламента общего собрания акционеров;</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21" w:name="2383964"/>
      <w:bookmarkEnd w:id="21"/>
      <w:r w:rsidRPr="002A166B">
        <w:rPr>
          <w:sz w:val="28"/>
          <w:szCs w:val="28"/>
        </w:rPr>
        <w:t>дробление и консолидация акций;</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22" w:name="2383966"/>
      <w:bookmarkStart w:id="23" w:name="2383967"/>
      <w:bookmarkEnd w:id="22"/>
      <w:bookmarkEnd w:id="23"/>
      <w:r w:rsidRPr="002A166B">
        <w:rPr>
          <w:sz w:val="28"/>
          <w:szCs w:val="28"/>
        </w:rPr>
        <w:t xml:space="preserve">принятие решения о совершении обществом </w:t>
      </w:r>
      <w:bookmarkStart w:id="24" w:name="2384236"/>
      <w:bookmarkEnd w:id="24"/>
      <w:r w:rsidRPr="002A166B">
        <w:rPr>
          <w:sz w:val="28"/>
          <w:szCs w:val="28"/>
        </w:rPr>
        <w:t>крупной сделки, предметом которой является имущество, балансовая стоимость или стоимость приобретения которого составляет свыше пятидесяти процентов от размера чистых активов общества на дату принятия решения</w:t>
      </w:r>
      <w:r w:rsidR="00587DA3" w:rsidRPr="002A166B">
        <w:rPr>
          <w:sz w:val="28"/>
          <w:szCs w:val="28"/>
        </w:rPr>
        <w:br/>
      </w:r>
      <w:r w:rsidRPr="002A166B">
        <w:rPr>
          <w:sz w:val="28"/>
          <w:szCs w:val="28"/>
        </w:rPr>
        <w:t>о совершении такой сделки в соответствии с</w:t>
      </w:r>
      <w:hyperlink r:id="rId8" w:anchor="2384228" w:history="1">
        <w:r w:rsidRPr="002A166B">
          <w:rPr>
            <w:sz w:val="28"/>
            <w:szCs w:val="28"/>
          </w:rPr>
          <w:t xml:space="preserve"> главой 8</w:t>
        </w:r>
      </w:hyperlink>
      <w:r w:rsidRPr="002A166B">
        <w:rPr>
          <w:sz w:val="28"/>
          <w:szCs w:val="28"/>
        </w:rPr>
        <w:t xml:space="preserve"> Закона Республики Узбекистан «Об акционерных обществах и защите прав акционеров»;</w:t>
      </w:r>
    </w:p>
    <w:p w:rsidR="006E7C3E" w:rsidRPr="002A166B" w:rsidRDefault="006E7C3E" w:rsidP="00337CE6">
      <w:pPr>
        <w:shd w:val="clear" w:color="auto" w:fill="FFFFFF"/>
        <w:tabs>
          <w:tab w:val="left" w:pos="142"/>
          <w:tab w:val="left" w:pos="993"/>
        </w:tabs>
        <w:spacing w:before="60"/>
        <w:ind w:firstLine="709"/>
        <w:jc w:val="both"/>
        <w:rPr>
          <w:sz w:val="28"/>
          <w:szCs w:val="28"/>
        </w:rPr>
      </w:pPr>
      <w:bookmarkStart w:id="25" w:name="2383968"/>
      <w:bookmarkEnd w:id="25"/>
      <w:r w:rsidRPr="002A166B">
        <w:rPr>
          <w:sz w:val="28"/>
          <w:szCs w:val="28"/>
        </w:rPr>
        <w:t>принятие решения о совершении сделки с аффилированным лицом общества в соответствии с</w:t>
      </w:r>
      <w:hyperlink r:id="rId9" w:anchor="2384228" w:history="1">
        <w:r w:rsidRPr="002A166B">
          <w:rPr>
            <w:sz w:val="28"/>
            <w:szCs w:val="28"/>
          </w:rPr>
          <w:t xml:space="preserve"> главой </w:t>
        </w:r>
      </w:hyperlink>
      <w:hyperlink r:id="rId10" w:anchor="2384239" w:history="1">
        <w:r w:rsidRPr="002A166B">
          <w:rPr>
            <w:sz w:val="28"/>
            <w:szCs w:val="28"/>
          </w:rPr>
          <w:t>9</w:t>
        </w:r>
      </w:hyperlink>
      <w:r w:rsidRPr="002A166B">
        <w:rPr>
          <w:sz w:val="28"/>
          <w:szCs w:val="28"/>
        </w:rPr>
        <w:t xml:space="preserve"> Закона Республики Узбекистан «Об акционерных обществах и защите прав акционеров»;</w:t>
      </w:r>
    </w:p>
    <w:p w:rsidR="00D700F4" w:rsidRPr="002A166B" w:rsidRDefault="00D700F4" w:rsidP="00337CE6">
      <w:pPr>
        <w:shd w:val="clear" w:color="auto" w:fill="FFFFFF"/>
        <w:tabs>
          <w:tab w:val="left" w:pos="142"/>
          <w:tab w:val="left" w:pos="993"/>
        </w:tabs>
        <w:spacing w:before="60"/>
        <w:ind w:firstLine="709"/>
        <w:jc w:val="both"/>
        <w:rPr>
          <w:sz w:val="28"/>
          <w:szCs w:val="28"/>
        </w:rPr>
      </w:pPr>
      <w:r w:rsidRPr="002A166B">
        <w:rPr>
          <w:sz w:val="28"/>
          <w:szCs w:val="28"/>
        </w:rPr>
        <w:t>принятие решения о принятии обязательства следовать рекомендациям Кодекса корпоративного управления</w:t>
      </w:r>
      <w:r w:rsidR="003A6DFA" w:rsidRPr="002A166B">
        <w:rPr>
          <w:sz w:val="28"/>
          <w:szCs w:val="28"/>
          <w:lang w:val="uz-Cyrl-UZ"/>
        </w:rPr>
        <w:t xml:space="preserve"> и утверждении форм</w:t>
      </w:r>
      <w:r w:rsidR="003A6DFA" w:rsidRPr="002A166B">
        <w:rPr>
          <w:sz w:val="28"/>
          <w:szCs w:val="28"/>
        </w:rPr>
        <w:t>ы</w:t>
      </w:r>
      <w:r w:rsidR="003A6DFA" w:rsidRPr="002A166B">
        <w:rPr>
          <w:sz w:val="28"/>
          <w:szCs w:val="28"/>
          <w:lang w:val="uz-Cyrl-UZ"/>
        </w:rPr>
        <w:t xml:space="preserve"> сообщения</w:t>
      </w:r>
      <w:r w:rsidRPr="002A166B">
        <w:rPr>
          <w:sz w:val="28"/>
          <w:szCs w:val="28"/>
        </w:rPr>
        <w:t>;</w:t>
      </w:r>
    </w:p>
    <w:p w:rsidR="00461BB2" w:rsidRPr="002A166B" w:rsidRDefault="00557BB1" w:rsidP="00337CE6">
      <w:pPr>
        <w:shd w:val="clear" w:color="auto" w:fill="FFFFFF"/>
        <w:tabs>
          <w:tab w:val="left" w:pos="142"/>
          <w:tab w:val="left" w:pos="993"/>
        </w:tabs>
        <w:spacing w:before="60"/>
        <w:ind w:firstLine="709"/>
        <w:jc w:val="both"/>
        <w:rPr>
          <w:sz w:val="28"/>
          <w:szCs w:val="28"/>
        </w:rPr>
      </w:pPr>
      <w:r w:rsidRPr="002A166B">
        <w:rPr>
          <w:sz w:val="28"/>
          <w:szCs w:val="28"/>
        </w:rPr>
        <w:t>утверждение положений о внутреннем контроле, о дивидендной политике, о порядке действий при конфликте интересов;</w:t>
      </w:r>
    </w:p>
    <w:p w:rsidR="00557BB1" w:rsidRPr="002A166B" w:rsidRDefault="00557BB1" w:rsidP="00337CE6">
      <w:pPr>
        <w:shd w:val="clear" w:color="auto" w:fill="FFFFFF"/>
        <w:tabs>
          <w:tab w:val="left" w:pos="142"/>
          <w:tab w:val="left" w:pos="993"/>
        </w:tabs>
        <w:spacing w:before="60"/>
        <w:ind w:firstLine="709"/>
        <w:jc w:val="both"/>
        <w:rPr>
          <w:sz w:val="28"/>
          <w:szCs w:val="28"/>
        </w:rPr>
      </w:pPr>
      <w:r w:rsidRPr="002A166B">
        <w:rPr>
          <w:sz w:val="28"/>
          <w:szCs w:val="28"/>
        </w:rPr>
        <w:t xml:space="preserve">принятие решения о проведении ежегодного анализа соответствия бизнес-процессов и проектов целям развития </w:t>
      </w:r>
      <w:r w:rsidR="004B673C" w:rsidRPr="002A166B">
        <w:rPr>
          <w:sz w:val="28"/>
          <w:szCs w:val="28"/>
        </w:rPr>
        <w:t>общества</w:t>
      </w:r>
      <w:r w:rsidRPr="002A166B">
        <w:rPr>
          <w:sz w:val="28"/>
          <w:szCs w:val="28"/>
        </w:rPr>
        <w:t xml:space="preserve"> с привлечением независимых профессиональных организаций – консультантов</w:t>
      </w:r>
      <w:r w:rsidR="003A6DFA" w:rsidRPr="002A166B">
        <w:rPr>
          <w:sz w:val="28"/>
          <w:szCs w:val="28"/>
        </w:rPr>
        <w:br/>
      </w:r>
      <w:r w:rsidRPr="002A166B">
        <w:rPr>
          <w:sz w:val="28"/>
          <w:szCs w:val="28"/>
        </w:rPr>
        <w:t>и заслушивание результатов анализа;</w:t>
      </w:r>
    </w:p>
    <w:p w:rsidR="00557BB1" w:rsidRPr="002A166B" w:rsidRDefault="00557BB1" w:rsidP="00337CE6">
      <w:pPr>
        <w:shd w:val="clear" w:color="auto" w:fill="FFFFFF"/>
        <w:tabs>
          <w:tab w:val="left" w:pos="142"/>
          <w:tab w:val="left" w:pos="993"/>
        </w:tabs>
        <w:spacing w:before="60"/>
        <w:ind w:firstLine="709"/>
        <w:jc w:val="both"/>
        <w:rPr>
          <w:sz w:val="28"/>
          <w:szCs w:val="28"/>
        </w:rPr>
      </w:pPr>
      <w:r w:rsidRPr="002A166B">
        <w:rPr>
          <w:sz w:val="28"/>
          <w:szCs w:val="28"/>
        </w:rPr>
        <w:t xml:space="preserve">определение сделок, относящихся к текущей хозяйственной деятельности </w:t>
      </w:r>
      <w:r w:rsidR="004B673C" w:rsidRPr="002A166B">
        <w:rPr>
          <w:sz w:val="28"/>
          <w:szCs w:val="28"/>
        </w:rPr>
        <w:t>общества</w:t>
      </w:r>
      <w:r w:rsidRPr="002A166B">
        <w:rPr>
          <w:sz w:val="28"/>
          <w:szCs w:val="28"/>
        </w:rPr>
        <w:t>;</w:t>
      </w:r>
    </w:p>
    <w:p w:rsidR="00557BB1" w:rsidRPr="002A166B" w:rsidRDefault="00557BB1" w:rsidP="00337CE6">
      <w:pPr>
        <w:shd w:val="clear" w:color="auto" w:fill="FFFFFF"/>
        <w:tabs>
          <w:tab w:val="left" w:pos="142"/>
          <w:tab w:val="left" w:pos="993"/>
        </w:tabs>
        <w:spacing w:before="60"/>
        <w:ind w:firstLine="709"/>
        <w:jc w:val="both"/>
        <w:rPr>
          <w:sz w:val="28"/>
          <w:szCs w:val="28"/>
        </w:rPr>
      </w:pPr>
      <w:r w:rsidRPr="002A166B">
        <w:rPr>
          <w:sz w:val="28"/>
          <w:szCs w:val="28"/>
        </w:rPr>
        <w:t>определение порядка, условий оказания (получения)</w:t>
      </w:r>
      <w:r w:rsidR="004B673C" w:rsidRPr="002A166B">
        <w:rPr>
          <w:sz w:val="28"/>
          <w:szCs w:val="28"/>
        </w:rPr>
        <w:t xml:space="preserve"> </w:t>
      </w:r>
      <w:r w:rsidRPr="002A166B">
        <w:rPr>
          <w:sz w:val="28"/>
          <w:szCs w:val="28"/>
        </w:rPr>
        <w:t>и принятия наблюдательным советом решений о благотворительной (спонсорской) или безвозмездной помощи;</w:t>
      </w:r>
    </w:p>
    <w:p w:rsidR="00557BB1" w:rsidRPr="002A166B" w:rsidRDefault="00557BB1" w:rsidP="00337CE6">
      <w:pPr>
        <w:shd w:val="clear" w:color="auto" w:fill="FFFFFF"/>
        <w:tabs>
          <w:tab w:val="left" w:pos="142"/>
          <w:tab w:val="left" w:pos="993"/>
        </w:tabs>
        <w:spacing w:before="60"/>
        <w:ind w:firstLine="709"/>
        <w:jc w:val="both"/>
        <w:rPr>
          <w:sz w:val="28"/>
          <w:szCs w:val="28"/>
        </w:rPr>
      </w:pPr>
      <w:r w:rsidRPr="002A166B">
        <w:rPr>
          <w:sz w:val="28"/>
          <w:szCs w:val="28"/>
        </w:rPr>
        <w:lastRenderedPageBreak/>
        <w:t xml:space="preserve">определение (утверждение) порядка голосования по электронной почте </w:t>
      </w:r>
      <w:r w:rsidR="004B673C" w:rsidRPr="002A166B">
        <w:rPr>
          <w:sz w:val="28"/>
          <w:szCs w:val="28"/>
        </w:rPr>
        <w:br/>
      </w:r>
      <w:r w:rsidRPr="002A166B">
        <w:rPr>
          <w:sz w:val="28"/>
          <w:szCs w:val="28"/>
        </w:rPr>
        <w:t>(с подтверждением электронной цифровой подписью), а также путем делегирования своих полномочий представителю или проведения общего собрания в режиме видео-конференцсвязи;</w:t>
      </w:r>
    </w:p>
    <w:p w:rsidR="00557BB1" w:rsidRPr="002A166B" w:rsidRDefault="00557BB1" w:rsidP="00337CE6">
      <w:pPr>
        <w:shd w:val="clear" w:color="auto" w:fill="FFFFFF"/>
        <w:tabs>
          <w:tab w:val="left" w:pos="142"/>
          <w:tab w:val="left" w:pos="993"/>
        </w:tabs>
        <w:spacing w:before="60"/>
        <w:ind w:firstLine="709"/>
        <w:jc w:val="both"/>
        <w:rPr>
          <w:sz w:val="28"/>
          <w:szCs w:val="28"/>
        </w:rPr>
      </w:pPr>
      <w:r w:rsidRPr="002A166B">
        <w:rPr>
          <w:sz w:val="28"/>
          <w:szCs w:val="28"/>
        </w:rPr>
        <w:t>определение (утверждение) порядка привлечения независимых экспертов для оказания практического содействия счетной комиссии</w:t>
      </w:r>
      <w:r w:rsidR="004B673C" w:rsidRPr="002A166B">
        <w:rPr>
          <w:sz w:val="28"/>
          <w:szCs w:val="28"/>
        </w:rPr>
        <w:t xml:space="preserve"> </w:t>
      </w:r>
      <w:r w:rsidRPr="002A166B">
        <w:rPr>
          <w:sz w:val="28"/>
          <w:szCs w:val="28"/>
        </w:rPr>
        <w:t>или выполнения ее функций (например, инвестиционный консультант</w:t>
      </w:r>
      <w:r w:rsidR="004B673C" w:rsidRPr="002A166B">
        <w:rPr>
          <w:sz w:val="28"/>
          <w:szCs w:val="28"/>
        </w:rPr>
        <w:t xml:space="preserve"> </w:t>
      </w:r>
      <w:r w:rsidRPr="002A166B">
        <w:rPr>
          <w:sz w:val="28"/>
          <w:szCs w:val="28"/>
        </w:rPr>
        <w:t>и другие профессиональные участники рынка ценных бумаг);</w:t>
      </w:r>
    </w:p>
    <w:p w:rsidR="00557BB1" w:rsidRPr="002A166B" w:rsidRDefault="00557BB1" w:rsidP="00337CE6">
      <w:pPr>
        <w:shd w:val="clear" w:color="auto" w:fill="FFFFFF"/>
        <w:tabs>
          <w:tab w:val="left" w:pos="142"/>
          <w:tab w:val="left" w:pos="993"/>
        </w:tabs>
        <w:spacing w:before="60"/>
        <w:ind w:firstLine="709"/>
        <w:jc w:val="both"/>
        <w:rPr>
          <w:sz w:val="28"/>
          <w:szCs w:val="28"/>
        </w:rPr>
      </w:pPr>
      <w:r w:rsidRPr="002A166B">
        <w:rPr>
          <w:sz w:val="28"/>
          <w:szCs w:val="28"/>
        </w:rPr>
        <w:t xml:space="preserve">определение (утверждение) порядка покрытия расходов на содержание комитета миноритарных акционеров за счет средств </w:t>
      </w:r>
      <w:r w:rsidR="004B673C" w:rsidRPr="002A166B">
        <w:rPr>
          <w:sz w:val="28"/>
          <w:szCs w:val="28"/>
        </w:rPr>
        <w:t xml:space="preserve">общества </w:t>
      </w:r>
      <w:r w:rsidRPr="002A166B">
        <w:rPr>
          <w:sz w:val="28"/>
          <w:szCs w:val="28"/>
        </w:rPr>
        <w:t>(при создании комитета миноритарных акционеров);</w:t>
      </w:r>
    </w:p>
    <w:p w:rsidR="00557BB1" w:rsidRPr="002A166B" w:rsidRDefault="00557BB1" w:rsidP="00337CE6">
      <w:pPr>
        <w:shd w:val="clear" w:color="auto" w:fill="FFFFFF"/>
        <w:tabs>
          <w:tab w:val="left" w:pos="142"/>
          <w:tab w:val="left" w:pos="993"/>
        </w:tabs>
        <w:spacing w:before="60"/>
        <w:ind w:firstLine="709"/>
        <w:jc w:val="both"/>
        <w:rPr>
          <w:sz w:val="28"/>
          <w:szCs w:val="28"/>
        </w:rPr>
      </w:pPr>
      <w:r w:rsidRPr="002A166B">
        <w:rPr>
          <w:sz w:val="28"/>
          <w:szCs w:val="28"/>
        </w:rPr>
        <w:t xml:space="preserve">установление требований к форме и содержанию доклада (отчета) органов управления и контроля </w:t>
      </w:r>
      <w:r w:rsidR="004B673C" w:rsidRPr="002A166B">
        <w:rPr>
          <w:sz w:val="28"/>
          <w:szCs w:val="28"/>
        </w:rPr>
        <w:t>общества</w:t>
      </w:r>
      <w:r w:rsidRPr="002A166B">
        <w:rPr>
          <w:sz w:val="28"/>
          <w:szCs w:val="28"/>
        </w:rPr>
        <w:t>, отчитывающихся</w:t>
      </w:r>
      <w:r w:rsidR="004B673C" w:rsidRPr="002A166B">
        <w:rPr>
          <w:sz w:val="28"/>
          <w:szCs w:val="28"/>
        </w:rPr>
        <w:t xml:space="preserve"> </w:t>
      </w:r>
      <w:r w:rsidRPr="002A166B">
        <w:rPr>
          <w:sz w:val="28"/>
          <w:szCs w:val="28"/>
        </w:rPr>
        <w:t>на общем собрании акционеров, определение длительности общего собрания;</w:t>
      </w:r>
    </w:p>
    <w:p w:rsidR="006E7C3E" w:rsidRPr="002A166B" w:rsidRDefault="006E7C3E" w:rsidP="00337CE6">
      <w:pPr>
        <w:shd w:val="clear" w:color="auto" w:fill="FFFFFF"/>
        <w:tabs>
          <w:tab w:val="left" w:pos="142"/>
          <w:tab w:val="left" w:pos="993"/>
        </w:tabs>
        <w:spacing w:before="60"/>
        <w:ind w:firstLine="709"/>
        <w:jc w:val="both"/>
        <w:rPr>
          <w:sz w:val="28"/>
          <w:szCs w:val="28"/>
        </w:rPr>
      </w:pPr>
      <w:r w:rsidRPr="002A166B">
        <w:rPr>
          <w:sz w:val="28"/>
          <w:szCs w:val="28"/>
        </w:rPr>
        <w:t>решение иных вопросов в соответствии с законодательством и уставом общества.</w:t>
      </w:r>
    </w:p>
    <w:p w:rsidR="006E7C3E" w:rsidRPr="002A166B" w:rsidRDefault="006E7C3E" w:rsidP="00337CE6">
      <w:pPr>
        <w:numPr>
          <w:ilvl w:val="0"/>
          <w:numId w:val="11"/>
        </w:numPr>
        <w:shd w:val="clear" w:color="auto" w:fill="FFFFFF"/>
        <w:tabs>
          <w:tab w:val="left" w:pos="142"/>
          <w:tab w:val="left" w:pos="993"/>
        </w:tabs>
        <w:spacing w:before="60"/>
        <w:ind w:left="0" w:firstLine="709"/>
        <w:jc w:val="both"/>
        <w:rPr>
          <w:sz w:val="28"/>
          <w:szCs w:val="28"/>
        </w:rPr>
      </w:pPr>
      <w:r w:rsidRPr="002A166B">
        <w:rPr>
          <w:sz w:val="28"/>
          <w:szCs w:val="28"/>
        </w:rPr>
        <w:t xml:space="preserve">Решения по вопросам, </w:t>
      </w:r>
      <w:r w:rsidR="00443680" w:rsidRPr="002A166B">
        <w:rPr>
          <w:sz w:val="28"/>
          <w:szCs w:val="28"/>
        </w:rPr>
        <w:t xml:space="preserve">указанным в </w:t>
      </w:r>
      <w:r w:rsidR="003B7970" w:rsidRPr="002A166B">
        <w:rPr>
          <w:sz w:val="28"/>
          <w:szCs w:val="28"/>
        </w:rPr>
        <w:t>абзаца</w:t>
      </w:r>
      <w:r w:rsidR="00443680" w:rsidRPr="002A166B">
        <w:rPr>
          <w:sz w:val="28"/>
          <w:szCs w:val="28"/>
        </w:rPr>
        <w:t>х</w:t>
      </w:r>
      <w:r w:rsidR="003B7970" w:rsidRPr="002A166B">
        <w:rPr>
          <w:sz w:val="28"/>
          <w:szCs w:val="28"/>
        </w:rPr>
        <w:t xml:space="preserve"> </w:t>
      </w:r>
      <w:r w:rsidR="00443680" w:rsidRPr="002A166B">
        <w:rPr>
          <w:sz w:val="28"/>
          <w:szCs w:val="28"/>
        </w:rPr>
        <w:t>втором-четвертом</w:t>
      </w:r>
      <w:r w:rsidR="00AF67C4" w:rsidRPr="002A166B">
        <w:rPr>
          <w:sz w:val="28"/>
          <w:szCs w:val="28"/>
        </w:rPr>
        <w:t>, шестом, тринадцатом</w:t>
      </w:r>
      <w:r w:rsidR="00954D1B" w:rsidRPr="002A166B">
        <w:rPr>
          <w:sz w:val="28"/>
          <w:szCs w:val="28"/>
        </w:rPr>
        <w:t xml:space="preserve"> пункта 7 настоящего положения, частях второй и третьей статьи 84 и части пятой статьи 88 Закона</w:t>
      </w:r>
      <w:r w:rsidR="00AF67C4" w:rsidRPr="002A166B">
        <w:rPr>
          <w:sz w:val="28"/>
          <w:szCs w:val="28"/>
        </w:rPr>
        <w:t xml:space="preserve"> </w:t>
      </w:r>
      <w:r w:rsidR="00954D1B" w:rsidRPr="002A166B">
        <w:rPr>
          <w:sz w:val="28"/>
          <w:szCs w:val="28"/>
        </w:rPr>
        <w:t xml:space="preserve">«Об акционерных обществах и защите прав акционеров» </w:t>
      </w:r>
      <w:r w:rsidRPr="002A166B">
        <w:rPr>
          <w:sz w:val="28"/>
          <w:szCs w:val="28"/>
        </w:rPr>
        <w:t>принимаются большинством в три четверти голосов акционеров — владельцев голосующих акций, принимающих участие в общем собрании акционеров.</w:t>
      </w:r>
    </w:p>
    <w:p w:rsidR="00954D1B" w:rsidRPr="002A166B" w:rsidRDefault="00954D1B"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Решение по формированию или увеличению государственной доли в уставном капитале общества за счет имеющейся налоговой и иной задолженности перед государством принимается общим собранием акционеров простым большинством голосов акционеров, при наличии согласия акционеров (кроме государства), владельцев не менее двух третей размещенных голосующих акций общества.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Решение по остальным вопросам принимается общим собранием акционеров простым большинством голосов акционеров – владельцев голосующих акций, принимающих участие в общем собрании акционеров.</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Вопросы, отнесенные к компетенции общего собрания акционеров, не могут быть переданы на решение </w:t>
      </w:r>
      <w:r w:rsidR="00954D1B" w:rsidRPr="002A166B">
        <w:rPr>
          <w:sz w:val="28"/>
          <w:szCs w:val="28"/>
        </w:rPr>
        <w:t xml:space="preserve">наблюдательному совету и </w:t>
      </w:r>
      <w:r w:rsidRPr="002A166B">
        <w:rPr>
          <w:sz w:val="28"/>
          <w:szCs w:val="28"/>
        </w:rPr>
        <w:t>исполнительному органу общества.</w:t>
      </w:r>
    </w:p>
    <w:p w:rsidR="006E7C3E" w:rsidRPr="002A166B" w:rsidRDefault="006E7C3E" w:rsidP="00337CE6">
      <w:pPr>
        <w:pStyle w:val="1"/>
        <w:numPr>
          <w:ilvl w:val="0"/>
          <w:numId w:val="12"/>
        </w:numPr>
        <w:tabs>
          <w:tab w:val="left" w:pos="142"/>
        </w:tabs>
        <w:ind w:left="0" w:firstLine="0"/>
        <w:jc w:val="center"/>
        <w:rPr>
          <w:rFonts w:ascii="Times New Roman" w:hAnsi="Times New Roman"/>
          <w:sz w:val="28"/>
          <w:szCs w:val="28"/>
        </w:rPr>
      </w:pPr>
      <w:bookmarkStart w:id="26" w:name="787488"/>
      <w:bookmarkStart w:id="27" w:name="_Toc451548044"/>
      <w:bookmarkEnd w:id="26"/>
      <w:r w:rsidRPr="002A166B">
        <w:rPr>
          <w:rFonts w:ascii="Times New Roman" w:hAnsi="Times New Roman"/>
          <w:sz w:val="28"/>
          <w:szCs w:val="28"/>
        </w:rPr>
        <w:t>ПРАВО НА УЧАСТИЕ В ОБЩЕМ СОБРАНИИ АКЦИОНЕРОВ. РЕГИСТРАЦИЯ АКЦИОНЕРОВ И ИХ ПОЛНОМОЧНЫХ ПРЕДСТАВИТЕЛЕЙ</w:t>
      </w:r>
      <w:bookmarkEnd w:id="27"/>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Право участия в общем собрании акционеров имеют акционеры, зафиксированные в реестре акционеров общества, сформированном за три рабочих дня до даты проведения общего собрания акционеров.</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По требованию акционера общество обязано представить ему информацию о включении его в реестр акционеров, сформированный для проведения общего собрания акционеров.</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lastRenderedPageBreak/>
        <w:t xml:space="preserve">Изменения в сформированный реестр акционеров общества могут вноситься только в случае восстановления нарушенных прав лиц, не включенных в указанный реестр на дату его </w:t>
      </w:r>
      <w:r w:rsidR="00954D1B" w:rsidRPr="002A166B">
        <w:rPr>
          <w:sz w:val="28"/>
          <w:szCs w:val="28"/>
        </w:rPr>
        <w:t>формирования</w:t>
      </w:r>
      <w:r w:rsidRPr="002A166B">
        <w:rPr>
          <w:sz w:val="28"/>
          <w:szCs w:val="28"/>
        </w:rPr>
        <w:t xml:space="preserve">, или исправления ошибок, допущенных при его </w:t>
      </w:r>
      <w:r w:rsidR="00954D1B" w:rsidRPr="002A166B">
        <w:rPr>
          <w:sz w:val="28"/>
          <w:szCs w:val="28"/>
        </w:rPr>
        <w:t>формировании</w:t>
      </w:r>
      <w:r w:rsidRPr="002A166B">
        <w:rPr>
          <w:sz w:val="28"/>
          <w:szCs w:val="28"/>
        </w:rPr>
        <w:t>, в порядке, установленном законодательством.</w:t>
      </w:r>
    </w:p>
    <w:p w:rsidR="00A23D0B"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На общем собрании акционеров имеют право присутствовать акционеры, зафиксированные в реестре акционеров общества, их полномочные представители, </w:t>
      </w:r>
      <w:r w:rsidR="00954D1B" w:rsidRPr="002A166B">
        <w:rPr>
          <w:sz w:val="28"/>
          <w:szCs w:val="28"/>
        </w:rPr>
        <w:t xml:space="preserve">счетная комиссия, сотрудники службы внутреннего аудита, представитель аудиторской организации, которая проводила аудиторскую проверку, </w:t>
      </w:r>
      <w:r w:rsidRPr="002A166B">
        <w:rPr>
          <w:sz w:val="28"/>
          <w:szCs w:val="28"/>
        </w:rPr>
        <w:t xml:space="preserve">члены наблюдательного совета, </w:t>
      </w:r>
      <w:r w:rsidR="00954D1B" w:rsidRPr="002A166B">
        <w:rPr>
          <w:sz w:val="28"/>
          <w:szCs w:val="28"/>
        </w:rPr>
        <w:t>исполнительный орган</w:t>
      </w:r>
      <w:r w:rsidRPr="002A166B">
        <w:rPr>
          <w:sz w:val="28"/>
          <w:szCs w:val="28"/>
        </w:rPr>
        <w:t>, члены ревизионной комиссии</w:t>
      </w:r>
      <w:r w:rsidR="003B5F05" w:rsidRPr="002A166B">
        <w:rPr>
          <w:sz w:val="28"/>
          <w:szCs w:val="28"/>
        </w:rPr>
        <w:t>, а также представитель комитета миноритарных акционеров (при наличии)</w:t>
      </w:r>
      <w:r w:rsidR="00954D1B" w:rsidRPr="002A166B">
        <w:rPr>
          <w:sz w:val="28"/>
          <w:szCs w:val="28"/>
        </w:rPr>
        <w:t xml:space="preserve"> и др. по приглашению председателя общего собрания акционеров</w:t>
      </w:r>
      <w:r w:rsidRPr="002A166B">
        <w:rPr>
          <w:sz w:val="28"/>
          <w:szCs w:val="28"/>
        </w:rPr>
        <w:t>.</w:t>
      </w:r>
      <w:r w:rsidR="009C5594" w:rsidRPr="002A166B">
        <w:rPr>
          <w:sz w:val="28"/>
          <w:szCs w:val="28"/>
        </w:rPr>
        <w:t xml:space="preserve"> </w:t>
      </w:r>
    </w:p>
    <w:p w:rsidR="00264DDF" w:rsidRPr="002A166B" w:rsidRDefault="00264DDF"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Члены исполнительного органа, представители наблюдательного совета и ревизионной комиссии, а также представители аудиторской организации должны лично принимать участие на годовом общем собрании акционеров с отчетами своих органов.</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Кандидаты в члены наблюдательного совета, ревизионной комиссии и на должность </w:t>
      </w:r>
      <w:r w:rsidR="009951F6" w:rsidRPr="002A166B">
        <w:rPr>
          <w:sz w:val="28"/>
          <w:szCs w:val="28"/>
        </w:rPr>
        <w:t>Председателя Правления</w:t>
      </w:r>
      <w:r w:rsidRPr="002A166B">
        <w:rPr>
          <w:sz w:val="28"/>
          <w:szCs w:val="28"/>
        </w:rPr>
        <w:t xml:space="preserve"> общества могут присутствовать</w:t>
      </w:r>
      <w:r w:rsidR="009951F6" w:rsidRPr="002A166B">
        <w:rPr>
          <w:sz w:val="28"/>
          <w:szCs w:val="28"/>
        </w:rPr>
        <w:t xml:space="preserve"> </w:t>
      </w:r>
      <w:r w:rsidRPr="002A166B">
        <w:rPr>
          <w:sz w:val="28"/>
          <w:szCs w:val="28"/>
        </w:rPr>
        <w:t>на общем собрании акционеров при рассмотрении своих кандидатур.</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Для участия в общем собрании акционеры или их полномочные представители должны пройти регистрацию по месту и времени, указанному в уведомлении о проведении собрания.</w:t>
      </w:r>
    </w:p>
    <w:p w:rsidR="006E7C3E" w:rsidRPr="002A166B" w:rsidRDefault="009C5594"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Представитель акционера на общем собрании акционеров действует на основании доверенности, составленной в письменной форме. Доверенность на голосование должна содержать сведения о представляемом и представителе (имя или наименование, место жительства или место нахождения, паспортные данные). Доверенность на голосование от имени физического лица должна быть удостоверена нотариально. Доверенность на голосование от имени юридического лица выдается за подписью его руководителя и заверяется печатью этого юридического лица (при наличии печати).</w:t>
      </w:r>
    </w:p>
    <w:p w:rsidR="009C5594" w:rsidRPr="002A166B" w:rsidRDefault="009C5594"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Акционер вправе в любое время заменить своего представителя на общем собрании акционеров или лично принять участие в нем.</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Регистрация акционеров, физических лиц, прибывших для участия в общем собрании, осуществляется при предъявлении паспорта или иного документа, удостоверяющего личность акционера, а в отношении представителя — также доверенности, заверенной нотариально.</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Руководитель юридического лица — акционера общества осуществляет свои полномочия на общем собрании по должности на основании правового акта о назначении его на должность и документа, удостоверяющего личность.</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Представитель акционера — юридического лица может участвовать в общем собрании акционеров при наличии доверенности на его имя, </w:t>
      </w:r>
      <w:r w:rsidRPr="002A166B">
        <w:rPr>
          <w:sz w:val="28"/>
          <w:szCs w:val="28"/>
        </w:rPr>
        <w:lastRenderedPageBreak/>
        <w:t>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r w:rsidR="00991203" w:rsidRPr="002A166B">
        <w:rPr>
          <w:sz w:val="28"/>
          <w:szCs w:val="28"/>
        </w:rPr>
        <w:t xml:space="preserve"> (при наличии печати)</w:t>
      </w:r>
      <w:r w:rsidRPr="002A166B">
        <w:rPr>
          <w:sz w:val="28"/>
          <w:szCs w:val="28"/>
        </w:rPr>
        <w:t>.</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В соответствии с реестром акционеров общества, сформированным для проведения общего собрания акционеров</w:t>
      </w:r>
      <w:r w:rsidR="00F41C2A" w:rsidRPr="002A166B">
        <w:rPr>
          <w:sz w:val="28"/>
          <w:szCs w:val="28"/>
        </w:rPr>
        <w:t>,</w:t>
      </w:r>
      <w:r w:rsidRPr="002A166B">
        <w:rPr>
          <w:sz w:val="28"/>
          <w:szCs w:val="28"/>
        </w:rPr>
        <w:t xml:space="preserve"> составляется</w:t>
      </w:r>
      <w:bookmarkStart w:id="28" w:name="1568489"/>
      <w:bookmarkEnd w:id="28"/>
      <w:r w:rsidRPr="002A166B">
        <w:rPr>
          <w:sz w:val="28"/>
          <w:szCs w:val="28"/>
        </w:rPr>
        <w:t xml:space="preserve"> регистрационный список по форме согласно приложению № 1 к настоящему Положению. </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bookmarkStart w:id="29" w:name="1568514"/>
      <w:bookmarkEnd w:id="29"/>
      <w:r w:rsidRPr="002A166B">
        <w:rPr>
          <w:sz w:val="28"/>
          <w:szCs w:val="28"/>
        </w:rPr>
        <w:t>Регистрационный список должен быть сброшюрован, пронумерован, прошит и скреплен печатью общества.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При проведении общего собрания акционеры (их представители) расписываются в регистрационном списке и получают комплект бюллетеней (приложение № 2) для голосования исходя из количества голосующих акций каждого акционера, определенного по данным реестра акционеров общества.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Если участник собрания предъявляет доверенность на представление интересов одного или нескольких акционеров, ему выдаются бюллетени для голосования</w:t>
      </w:r>
      <w:bookmarkStart w:id="30" w:name="791154"/>
      <w:bookmarkEnd w:id="30"/>
      <w:r w:rsidRPr="002A166B">
        <w:rPr>
          <w:sz w:val="28"/>
          <w:szCs w:val="28"/>
        </w:rPr>
        <w:t>, представляемого акционера (акционеров), а в регистрационном списке напротив фамилии представляемого акционера делается пометка: «по доверенности № ___ от «___» по _______ (кол-во) голосующим акциям» и указывается фамилия, имя, отчество представителя.</w:t>
      </w:r>
    </w:p>
    <w:p w:rsidR="006E7C3E" w:rsidRPr="002A166B" w:rsidRDefault="006E7C3E" w:rsidP="00337CE6">
      <w:pPr>
        <w:pStyle w:val="1"/>
        <w:numPr>
          <w:ilvl w:val="0"/>
          <w:numId w:val="12"/>
        </w:numPr>
        <w:tabs>
          <w:tab w:val="left" w:pos="142"/>
        </w:tabs>
        <w:ind w:left="0" w:firstLine="0"/>
        <w:jc w:val="center"/>
        <w:rPr>
          <w:rFonts w:ascii="Times New Roman" w:hAnsi="Times New Roman"/>
          <w:sz w:val="28"/>
          <w:szCs w:val="28"/>
        </w:rPr>
      </w:pPr>
      <w:bookmarkStart w:id="31" w:name="_Toc451548045"/>
      <w:r w:rsidRPr="002A166B">
        <w:rPr>
          <w:rFonts w:ascii="Times New Roman" w:hAnsi="Times New Roman"/>
          <w:sz w:val="28"/>
          <w:szCs w:val="28"/>
        </w:rPr>
        <w:t xml:space="preserve">ПОДГОТОВКА К ПРОВЕДЕНИЮ </w:t>
      </w:r>
      <w:r w:rsidR="007D1693" w:rsidRPr="002A166B">
        <w:rPr>
          <w:rFonts w:ascii="Times New Roman" w:hAnsi="Times New Roman"/>
          <w:sz w:val="28"/>
          <w:szCs w:val="28"/>
        </w:rPr>
        <w:br/>
      </w:r>
      <w:r w:rsidRPr="002A166B">
        <w:rPr>
          <w:rFonts w:ascii="Times New Roman" w:hAnsi="Times New Roman"/>
          <w:sz w:val="28"/>
          <w:szCs w:val="28"/>
        </w:rPr>
        <w:t>ГОДОВОГО ОБЩЕГО СОБРАНИЯ АКЦИОНЕРОВ</w:t>
      </w:r>
      <w:bookmarkEnd w:id="31"/>
    </w:p>
    <w:p w:rsidR="003B2ED2" w:rsidRPr="002A166B" w:rsidRDefault="003B2ED2"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Для качественной подготовки и проведени</w:t>
      </w:r>
      <w:r w:rsidR="00202DC1" w:rsidRPr="002A166B">
        <w:rPr>
          <w:sz w:val="28"/>
          <w:szCs w:val="28"/>
        </w:rPr>
        <w:t>я</w:t>
      </w:r>
      <w:r w:rsidRPr="002A166B">
        <w:rPr>
          <w:sz w:val="28"/>
          <w:szCs w:val="28"/>
        </w:rPr>
        <w:t xml:space="preserve"> общего собрани</w:t>
      </w:r>
      <w:r w:rsidR="00202DC1" w:rsidRPr="002A166B">
        <w:rPr>
          <w:sz w:val="28"/>
          <w:szCs w:val="28"/>
        </w:rPr>
        <w:t>я</w:t>
      </w:r>
      <w:r w:rsidRPr="002A166B">
        <w:rPr>
          <w:sz w:val="28"/>
          <w:szCs w:val="28"/>
        </w:rPr>
        <w:t xml:space="preserve"> акционеров в срок, установленн</w:t>
      </w:r>
      <w:r w:rsidR="009002A9" w:rsidRPr="002A166B">
        <w:rPr>
          <w:sz w:val="28"/>
          <w:szCs w:val="28"/>
        </w:rPr>
        <w:t>ый</w:t>
      </w:r>
      <w:r w:rsidR="00830044" w:rsidRPr="002A166B">
        <w:rPr>
          <w:sz w:val="28"/>
          <w:szCs w:val="28"/>
        </w:rPr>
        <w:t xml:space="preserve"> </w:t>
      </w:r>
      <w:r w:rsidRPr="002A166B">
        <w:rPr>
          <w:sz w:val="28"/>
          <w:szCs w:val="28"/>
        </w:rPr>
        <w:t>в пункте 3 настоящего положения исполнительный орган совместно с корпоративным консультантом (при наличии) осуществляет следующее:</w:t>
      </w:r>
    </w:p>
    <w:p w:rsidR="00746D20" w:rsidRPr="002A166B" w:rsidRDefault="00746D20" w:rsidP="00337CE6">
      <w:pPr>
        <w:shd w:val="clear" w:color="auto" w:fill="FFFFFF"/>
        <w:tabs>
          <w:tab w:val="left" w:pos="142"/>
          <w:tab w:val="left" w:pos="1134"/>
        </w:tabs>
        <w:spacing w:before="60"/>
        <w:ind w:firstLine="709"/>
        <w:jc w:val="both"/>
        <w:rPr>
          <w:sz w:val="28"/>
          <w:szCs w:val="28"/>
        </w:rPr>
      </w:pPr>
      <w:r w:rsidRPr="002A166B">
        <w:rPr>
          <w:sz w:val="28"/>
          <w:szCs w:val="28"/>
        </w:rPr>
        <w:t>заключает договора с аудиторскими организациями, выбранны</w:t>
      </w:r>
      <w:r w:rsidR="009002A9" w:rsidRPr="002A166B">
        <w:rPr>
          <w:sz w:val="28"/>
          <w:szCs w:val="28"/>
        </w:rPr>
        <w:t>ми</w:t>
      </w:r>
      <w:r w:rsidRPr="002A166B">
        <w:rPr>
          <w:sz w:val="28"/>
          <w:szCs w:val="28"/>
        </w:rPr>
        <w:t xml:space="preserve"> решением наблюдательного совета общества по проведению аудиторской проверки, в том числе составлению финансовой отчетности в соответствии с Международными стандартами финансовой отчетности, внешнего аудита в соответствии с Международными стандартами аудита с указанием в договоре конкретных сроков завершения проверки;</w:t>
      </w:r>
    </w:p>
    <w:p w:rsidR="001E09BE" w:rsidRPr="002A166B" w:rsidRDefault="001E09BE" w:rsidP="00337CE6">
      <w:pPr>
        <w:shd w:val="clear" w:color="auto" w:fill="FFFFFF"/>
        <w:tabs>
          <w:tab w:val="left" w:pos="142"/>
          <w:tab w:val="left" w:pos="1134"/>
        </w:tabs>
        <w:spacing w:before="60"/>
        <w:ind w:firstLine="709"/>
        <w:jc w:val="both"/>
        <w:rPr>
          <w:sz w:val="28"/>
          <w:szCs w:val="28"/>
        </w:rPr>
      </w:pPr>
      <w:r w:rsidRPr="002A166B">
        <w:rPr>
          <w:sz w:val="28"/>
          <w:szCs w:val="28"/>
        </w:rPr>
        <w:t>обеспечивает публикацию ежегодн</w:t>
      </w:r>
      <w:r w:rsidR="009002A9" w:rsidRPr="002A166B">
        <w:rPr>
          <w:sz w:val="28"/>
          <w:szCs w:val="28"/>
        </w:rPr>
        <w:t>ой</w:t>
      </w:r>
      <w:r w:rsidRPr="002A166B">
        <w:rPr>
          <w:sz w:val="28"/>
          <w:szCs w:val="28"/>
        </w:rPr>
        <w:t xml:space="preserve"> финансов</w:t>
      </w:r>
      <w:r w:rsidR="009002A9" w:rsidRPr="002A166B">
        <w:rPr>
          <w:sz w:val="28"/>
          <w:szCs w:val="28"/>
        </w:rPr>
        <w:t>ой</w:t>
      </w:r>
      <w:r w:rsidRPr="002A166B">
        <w:rPr>
          <w:sz w:val="28"/>
          <w:szCs w:val="28"/>
        </w:rPr>
        <w:t xml:space="preserve"> отчетност</w:t>
      </w:r>
      <w:r w:rsidR="009002A9" w:rsidRPr="002A166B">
        <w:rPr>
          <w:sz w:val="28"/>
          <w:szCs w:val="28"/>
        </w:rPr>
        <w:t>и</w:t>
      </w:r>
      <w:r w:rsidRPr="002A166B">
        <w:rPr>
          <w:sz w:val="28"/>
          <w:szCs w:val="28"/>
        </w:rPr>
        <w:t>, составленную в соответствии с Международными стандартами финансовой отчетности, после проведения ее внешнего аудита в соответствии с Международными стандартами аудита не позднее</w:t>
      </w:r>
      <w:r w:rsidR="009002A9" w:rsidRPr="002A166B">
        <w:rPr>
          <w:sz w:val="28"/>
          <w:szCs w:val="28"/>
        </w:rPr>
        <w:t>,</w:t>
      </w:r>
      <w:r w:rsidRPr="002A166B">
        <w:rPr>
          <w:sz w:val="28"/>
          <w:szCs w:val="28"/>
        </w:rPr>
        <w:t xml:space="preserve"> чем за две недели до даты пров</w:t>
      </w:r>
      <w:r w:rsidR="0019280E" w:rsidRPr="002A166B">
        <w:rPr>
          <w:sz w:val="28"/>
          <w:szCs w:val="28"/>
        </w:rPr>
        <w:t>едения годового общего собрания.</w:t>
      </w:r>
    </w:p>
    <w:p w:rsidR="0019280E" w:rsidRPr="002A166B" w:rsidRDefault="0019280E" w:rsidP="00337CE6">
      <w:pPr>
        <w:shd w:val="clear" w:color="auto" w:fill="FFFFFF"/>
        <w:tabs>
          <w:tab w:val="left" w:pos="142"/>
          <w:tab w:val="left" w:pos="1134"/>
        </w:tabs>
        <w:spacing w:before="60"/>
        <w:ind w:firstLine="709"/>
        <w:jc w:val="both"/>
        <w:rPr>
          <w:sz w:val="28"/>
          <w:szCs w:val="28"/>
        </w:rPr>
      </w:pPr>
      <w:r w:rsidRPr="002A166B">
        <w:rPr>
          <w:sz w:val="28"/>
          <w:szCs w:val="28"/>
        </w:rPr>
        <w:t xml:space="preserve">Исполнительный орган также </w:t>
      </w:r>
      <w:r w:rsidR="00A80304" w:rsidRPr="002A166B">
        <w:rPr>
          <w:sz w:val="28"/>
          <w:szCs w:val="28"/>
        </w:rPr>
        <w:t>разрабатывает</w:t>
      </w:r>
      <w:r w:rsidR="00381BA1" w:rsidRPr="002A166B">
        <w:rPr>
          <w:sz w:val="28"/>
          <w:szCs w:val="28"/>
        </w:rPr>
        <w:t xml:space="preserve"> (подготавливает)</w:t>
      </w:r>
      <w:r w:rsidRPr="002A166B">
        <w:rPr>
          <w:sz w:val="28"/>
          <w:szCs w:val="28"/>
        </w:rPr>
        <w:t>:</w:t>
      </w:r>
    </w:p>
    <w:p w:rsidR="00433728" w:rsidRPr="002A166B" w:rsidRDefault="001E09BE" w:rsidP="00337CE6">
      <w:pPr>
        <w:shd w:val="clear" w:color="auto" w:fill="FFFFFF"/>
        <w:tabs>
          <w:tab w:val="left" w:pos="142"/>
          <w:tab w:val="left" w:pos="1134"/>
        </w:tabs>
        <w:spacing w:before="60"/>
        <w:ind w:firstLine="709"/>
        <w:jc w:val="both"/>
        <w:rPr>
          <w:sz w:val="28"/>
          <w:szCs w:val="28"/>
        </w:rPr>
      </w:pPr>
      <w:r w:rsidRPr="002A166B">
        <w:rPr>
          <w:sz w:val="28"/>
          <w:szCs w:val="28"/>
        </w:rPr>
        <w:t>проект</w:t>
      </w:r>
      <w:r w:rsidR="009002A9" w:rsidRPr="002A166B">
        <w:rPr>
          <w:sz w:val="28"/>
          <w:szCs w:val="28"/>
        </w:rPr>
        <w:t>ы</w:t>
      </w:r>
      <w:r w:rsidRPr="002A166B">
        <w:rPr>
          <w:sz w:val="28"/>
          <w:szCs w:val="28"/>
        </w:rPr>
        <w:t xml:space="preserve"> регламента проведения общего собрани</w:t>
      </w:r>
      <w:r w:rsidR="009002A9" w:rsidRPr="002A166B">
        <w:rPr>
          <w:sz w:val="28"/>
          <w:szCs w:val="28"/>
        </w:rPr>
        <w:t>я</w:t>
      </w:r>
      <w:r w:rsidRPr="002A166B">
        <w:rPr>
          <w:sz w:val="28"/>
          <w:szCs w:val="28"/>
        </w:rPr>
        <w:t xml:space="preserve"> акционеров, </w:t>
      </w:r>
      <w:r w:rsidR="000F1A26" w:rsidRPr="002A166B">
        <w:rPr>
          <w:sz w:val="28"/>
          <w:szCs w:val="28"/>
        </w:rPr>
        <w:t xml:space="preserve">распределения чистой прибыли (покрытия убыток) с приложением </w:t>
      </w:r>
      <w:r w:rsidR="000F1A26" w:rsidRPr="002A166B">
        <w:rPr>
          <w:sz w:val="28"/>
          <w:szCs w:val="28"/>
        </w:rPr>
        <w:lastRenderedPageBreak/>
        <w:t xml:space="preserve">обоснования по каждому направлению и </w:t>
      </w:r>
      <w:r w:rsidR="00D032CB" w:rsidRPr="002A166B">
        <w:rPr>
          <w:sz w:val="28"/>
          <w:szCs w:val="28"/>
        </w:rPr>
        <w:t>други</w:t>
      </w:r>
      <w:r w:rsidR="00433728" w:rsidRPr="002A166B">
        <w:rPr>
          <w:sz w:val="28"/>
          <w:szCs w:val="28"/>
        </w:rPr>
        <w:t>х</w:t>
      </w:r>
      <w:r w:rsidR="00D032CB" w:rsidRPr="002A166B">
        <w:rPr>
          <w:sz w:val="28"/>
          <w:szCs w:val="28"/>
        </w:rPr>
        <w:t xml:space="preserve"> документ</w:t>
      </w:r>
      <w:r w:rsidR="006A4CC1" w:rsidRPr="002A166B">
        <w:rPr>
          <w:sz w:val="28"/>
          <w:szCs w:val="28"/>
        </w:rPr>
        <w:t>ов</w:t>
      </w:r>
      <w:r w:rsidR="00D032CB" w:rsidRPr="002A166B">
        <w:rPr>
          <w:sz w:val="28"/>
          <w:szCs w:val="28"/>
        </w:rPr>
        <w:t xml:space="preserve"> </w:t>
      </w:r>
      <w:r w:rsidR="00433728" w:rsidRPr="002A166B">
        <w:rPr>
          <w:sz w:val="28"/>
          <w:szCs w:val="28"/>
        </w:rPr>
        <w:t>подлежащи</w:t>
      </w:r>
      <w:r w:rsidR="009002A9" w:rsidRPr="002A166B">
        <w:rPr>
          <w:sz w:val="28"/>
          <w:szCs w:val="28"/>
        </w:rPr>
        <w:t>х</w:t>
      </w:r>
      <w:r w:rsidR="00433728" w:rsidRPr="002A166B">
        <w:rPr>
          <w:sz w:val="28"/>
          <w:szCs w:val="28"/>
        </w:rPr>
        <w:t xml:space="preserve"> рассмотрению общим собранием акционеров, а также предложения по созданию счетной комиссии</w:t>
      </w:r>
      <w:r w:rsidR="007A52FA" w:rsidRPr="002A166B">
        <w:rPr>
          <w:sz w:val="28"/>
          <w:szCs w:val="28"/>
        </w:rPr>
        <w:t xml:space="preserve">. Обобщает поступившие со стороны акционеров предложения </w:t>
      </w:r>
      <w:r w:rsidR="009002A9" w:rsidRPr="002A166B">
        <w:rPr>
          <w:sz w:val="28"/>
          <w:szCs w:val="28"/>
        </w:rPr>
        <w:t xml:space="preserve">для внесения </w:t>
      </w:r>
      <w:r w:rsidR="007A52FA" w:rsidRPr="002A166B">
        <w:rPr>
          <w:sz w:val="28"/>
          <w:szCs w:val="28"/>
        </w:rPr>
        <w:t xml:space="preserve">в повестку дня годового общего собрания акционеров, </w:t>
      </w:r>
      <w:r w:rsidR="009002A9" w:rsidRPr="002A166B">
        <w:rPr>
          <w:sz w:val="28"/>
          <w:szCs w:val="28"/>
        </w:rPr>
        <w:t xml:space="preserve">в том числе </w:t>
      </w:r>
      <w:r w:rsidR="007A52FA" w:rsidRPr="002A166B">
        <w:rPr>
          <w:sz w:val="28"/>
          <w:szCs w:val="28"/>
        </w:rPr>
        <w:t>информаци</w:t>
      </w:r>
      <w:r w:rsidR="009002A9" w:rsidRPr="002A166B">
        <w:rPr>
          <w:sz w:val="28"/>
          <w:szCs w:val="28"/>
        </w:rPr>
        <w:t>ю</w:t>
      </w:r>
      <w:r w:rsidR="007A52FA" w:rsidRPr="002A166B">
        <w:rPr>
          <w:sz w:val="28"/>
          <w:szCs w:val="28"/>
        </w:rPr>
        <w:t xml:space="preserve"> о выдвинутых кандидат</w:t>
      </w:r>
      <w:r w:rsidR="009002A9" w:rsidRPr="002A166B">
        <w:rPr>
          <w:sz w:val="28"/>
          <w:szCs w:val="28"/>
        </w:rPr>
        <w:t>ах</w:t>
      </w:r>
      <w:r w:rsidR="007A52FA" w:rsidRPr="002A166B">
        <w:rPr>
          <w:sz w:val="28"/>
          <w:szCs w:val="28"/>
        </w:rPr>
        <w:t xml:space="preserve"> </w:t>
      </w:r>
      <w:r w:rsidR="009002A9" w:rsidRPr="002A166B">
        <w:rPr>
          <w:sz w:val="28"/>
          <w:szCs w:val="28"/>
        </w:rPr>
        <w:br/>
      </w:r>
      <w:r w:rsidR="007A52FA" w:rsidRPr="002A166B">
        <w:rPr>
          <w:sz w:val="28"/>
          <w:szCs w:val="28"/>
        </w:rPr>
        <w:t xml:space="preserve">в наблюдательный совет и ревизионную комиссию (ревизоры) общества </w:t>
      </w:r>
      <w:r w:rsidR="009002A9" w:rsidRPr="002A166B">
        <w:rPr>
          <w:sz w:val="28"/>
          <w:szCs w:val="28"/>
        </w:rPr>
        <w:br/>
      </w:r>
      <w:r w:rsidR="007A52FA" w:rsidRPr="002A166B">
        <w:rPr>
          <w:sz w:val="28"/>
          <w:szCs w:val="28"/>
        </w:rPr>
        <w:t>и др.;</w:t>
      </w:r>
    </w:p>
    <w:p w:rsidR="003B2ED2" w:rsidRPr="002A166B" w:rsidRDefault="003B2ED2" w:rsidP="00337CE6">
      <w:pPr>
        <w:shd w:val="clear" w:color="auto" w:fill="FFFFFF"/>
        <w:tabs>
          <w:tab w:val="left" w:pos="142"/>
          <w:tab w:val="left" w:pos="1134"/>
        </w:tabs>
        <w:spacing w:before="60"/>
        <w:ind w:firstLine="709"/>
        <w:jc w:val="both"/>
        <w:rPr>
          <w:sz w:val="28"/>
          <w:szCs w:val="28"/>
        </w:rPr>
      </w:pPr>
      <w:r w:rsidRPr="002A166B">
        <w:rPr>
          <w:sz w:val="28"/>
          <w:szCs w:val="28"/>
        </w:rPr>
        <w:t>годовой отчет и годовой бизнес-план общества, а также проект стратегии развития общества на среднесрочный и долгосрочный период</w:t>
      </w:r>
      <w:r w:rsidR="005B1A6E" w:rsidRPr="002A166B">
        <w:rPr>
          <w:sz w:val="28"/>
          <w:szCs w:val="28"/>
        </w:rPr>
        <w:t>,</w:t>
      </w:r>
      <w:r w:rsidRPr="002A166B">
        <w:rPr>
          <w:sz w:val="28"/>
          <w:szCs w:val="28"/>
        </w:rPr>
        <w:t xml:space="preserve"> </w:t>
      </w:r>
      <w:r w:rsidR="009002A9" w:rsidRPr="002A166B">
        <w:rPr>
          <w:sz w:val="28"/>
          <w:szCs w:val="28"/>
        </w:rPr>
        <w:br/>
      </w:r>
      <w:r w:rsidRPr="002A166B">
        <w:rPr>
          <w:sz w:val="28"/>
          <w:szCs w:val="28"/>
        </w:rPr>
        <w:t>с определением ее конкретных сроков исходя из основных направлений и цел</w:t>
      </w:r>
      <w:r w:rsidR="009002A9" w:rsidRPr="002A166B">
        <w:rPr>
          <w:sz w:val="28"/>
          <w:szCs w:val="28"/>
        </w:rPr>
        <w:t>ей</w:t>
      </w:r>
      <w:r w:rsidRPr="002A166B">
        <w:rPr>
          <w:sz w:val="28"/>
          <w:szCs w:val="28"/>
        </w:rPr>
        <w:t xml:space="preserve"> деятельности общества;</w:t>
      </w:r>
    </w:p>
    <w:p w:rsidR="003B2ED2" w:rsidRPr="002A166B" w:rsidRDefault="003B2ED2" w:rsidP="00337CE6">
      <w:pPr>
        <w:shd w:val="clear" w:color="auto" w:fill="FFFFFF"/>
        <w:tabs>
          <w:tab w:val="left" w:pos="142"/>
          <w:tab w:val="left" w:pos="1134"/>
        </w:tabs>
        <w:spacing w:before="60"/>
        <w:ind w:firstLine="709"/>
        <w:jc w:val="both"/>
        <w:rPr>
          <w:sz w:val="28"/>
          <w:szCs w:val="28"/>
        </w:rPr>
      </w:pPr>
      <w:r w:rsidRPr="002A166B">
        <w:rPr>
          <w:sz w:val="28"/>
          <w:szCs w:val="28"/>
        </w:rPr>
        <w:t xml:space="preserve">отчет исполнительного органа о выполнение параметров бизнес </w:t>
      </w:r>
      <w:r w:rsidR="006A4CC1" w:rsidRPr="002A166B">
        <w:rPr>
          <w:sz w:val="28"/>
          <w:szCs w:val="28"/>
        </w:rPr>
        <w:t xml:space="preserve">- </w:t>
      </w:r>
      <w:r w:rsidRPr="002A166B">
        <w:rPr>
          <w:sz w:val="28"/>
          <w:szCs w:val="28"/>
        </w:rPr>
        <w:t>плана и о принимаемых мерах по достижению стратегии развития общества</w:t>
      </w:r>
      <w:r w:rsidR="00381BA1" w:rsidRPr="002A166B">
        <w:rPr>
          <w:sz w:val="28"/>
          <w:szCs w:val="28"/>
        </w:rPr>
        <w:t xml:space="preserve">, проводить </w:t>
      </w:r>
      <w:r w:rsidRPr="002A166B">
        <w:rPr>
          <w:sz w:val="28"/>
          <w:szCs w:val="28"/>
        </w:rPr>
        <w:t>конкурс</w:t>
      </w:r>
      <w:r w:rsidR="00381BA1" w:rsidRPr="002A166B">
        <w:rPr>
          <w:sz w:val="28"/>
          <w:szCs w:val="28"/>
        </w:rPr>
        <w:t xml:space="preserve"> по </w:t>
      </w:r>
      <w:r w:rsidRPr="002A166B">
        <w:rPr>
          <w:sz w:val="28"/>
          <w:szCs w:val="28"/>
        </w:rPr>
        <w:t>отбор</w:t>
      </w:r>
      <w:r w:rsidR="00381BA1" w:rsidRPr="002A166B">
        <w:rPr>
          <w:sz w:val="28"/>
          <w:szCs w:val="28"/>
        </w:rPr>
        <w:t>у</w:t>
      </w:r>
      <w:r w:rsidRPr="002A166B">
        <w:rPr>
          <w:sz w:val="28"/>
          <w:szCs w:val="28"/>
        </w:rPr>
        <w:t xml:space="preserve"> аудиторской организации для проведения аудиторской проверки и др.</w:t>
      </w:r>
    </w:p>
    <w:p w:rsidR="003B2ED2" w:rsidRPr="002A166B" w:rsidRDefault="00A12C9B"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Исполнительный орган по</w:t>
      </w:r>
      <w:r w:rsidR="00D52453" w:rsidRPr="002A166B">
        <w:rPr>
          <w:sz w:val="28"/>
          <w:szCs w:val="28"/>
        </w:rPr>
        <w:t>сле</w:t>
      </w:r>
      <w:r w:rsidRPr="002A166B">
        <w:rPr>
          <w:sz w:val="28"/>
          <w:szCs w:val="28"/>
        </w:rPr>
        <w:t xml:space="preserve"> разработк</w:t>
      </w:r>
      <w:r w:rsidR="009002A9" w:rsidRPr="002A166B">
        <w:rPr>
          <w:sz w:val="28"/>
          <w:szCs w:val="28"/>
        </w:rPr>
        <w:t>и</w:t>
      </w:r>
      <w:r w:rsidRPr="002A166B">
        <w:rPr>
          <w:sz w:val="28"/>
          <w:szCs w:val="28"/>
        </w:rPr>
        <w:t xml:space="preserve"> (подготовки) </w:t>
      </w:r>
      <w:r w:rsidR="00392779" w:rsidRPr="002A166B">
        <w:rPr>
          <w:sz w:val="28"/>
          <w:szCs w:val="28"/>
        </w:rPr>
        <w:t xml:space="preserve">материалов, указанных в </w:t>
      </w:r>
      <w:r w:rsidR="00D52453" w:rsidRPr="002A166B">
        <w:rPr>
          <w:sz w:val="28"/>
          <w:szCs w:val="28"/>
        </w:rPr>
        <w:t>части второ</w:t>
      </w:r>
      <w:r w:rsidR="009002A9" w:rsidRPr="002A166B">
        <w:rPr>
          <w:sz w:val="28"/>
          <w:szCs w:val="28"/>
        </w:rPr>
        <w:t>й</w:t>
      </w:r>
      <w:r w:rsidR="00D52453" w:rsidRPr="002A166B">
        <w:rPr>
          <w:sz w:val="28"/>
          <w:szCs w:val="28"/>
        </w:rPr>
        <w:t xml:space="preserve"> </w:t>
      </w:r>
      <w:r w:rsidR="00392779" w:rsidRPr="002A166B">
        <w:rPr>
          <w:sz w:val="28"/>
          <w:szCs w:val="28"/>
        </w:rPr>
        <w:t>пункт</w:t>
      </w:r>
      <w:r w:rsidR="00D52453" w:rsidRPr="002A166B">
        <w:rPr>
          <w:sz w:val="28"/>
          <w:szCs w:val="28"/>
        </w:rPr>
        <w:t>а</w:t>
      </w:r>
      <w:r w:rsidR="00392779" w:rsidRPr="002A166B">
        <w:rPr>
          <w:sz w:val="28"/>
          <w:szCs w:val="28"/>
        </w:rPr>
        <w:t xml:space="preserve"> 29 настоящего Положения вн</w:t>
      </w:r>
      <w:r w:rsidR="009002A9" w:rsidRPr="002A166B">
        <w:rPr>
          <w:sz w:val="28"/>
          <w:szCs w:val="28"/>
        </w:rPr>
        <w:t>о</w:t>
      </w:r>
      <w:r w:rsidR="00392779" w:rsidRPr="002A166B">
        <w:rPr>
          <w:sz w:val="28"/>
          <w:szCs w:val="28"/>
        </w:rPr>
        <w:t>с</w:t>
      </w:r>
      <w:r w:rsidR="009002A9" w:rsidRPr="002A166B">
        <w:rPr>
          <w:sz w:val="28"/>
          <w:szCs w:val="28"/>
        </w:rPr>
        <w:t>и</w:t>
      </w:r>
      <w:r w:rsidR="00392779" w:rsidRPr="002A166B">
        <w:rPr>
          <w:sz w:val="28"/>
          <w:szCs w:val="28"/>
        </w:rPr>
        <w:t>т их в наблюдательный совет для рассмотрения.</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Подготовку к проведению общего собрания акционеров проводит наблюдательный совет, который определяет:</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32" w:name="1569281"/>
      <w:bookmarkEnd w:id="32"/>
      <w:r w:rsidRPr="002A166B">
        <w:rPr>
          <w:sz w:val="28"/>
          <w:szCs w:val="28"/>
        </w:rPr>
        <w:t>дату, место и время проведения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33" w:name="1569282"/>
      <w:bookmarkEnd w:id="33"/>
      <w:r w:rsidRPr="002A166B">
        <w:rPr>
          <w:sz w:val="28"/>
          <w:szCs w:val="28"/>
        </w:rPr>
        <w:t>повестку дня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34" w:name="1569284"/>
      <w:bookmarkEnd w:id="34"/>
      <w:r w:rsidRPr="002A166B">
        <w:rPr>
          <w:sz w:val="28"/>
          <w:szCs w:val="28"/>
        </w:rPr>
        <w:t xml:space="preserve">дату составления реестра акционеров общества для </w:t>
      </w:r>
      <w:r w:rsidR="00202DC1" w:rsidRPr="002A166B">
        <w:rPr>
          <w:sz w:val="28"/>
          <w:szCs w:val="28"/>
        </w:rPr>
        <w:t xml:space="preserve">оповещения акционеров и </w:t>
      </w:r>
      <w:r w:rsidRPr="002A166B">
        <w:rPr>
          <w:sz w:val="28"/>
          <w:szCs w:val="28"/>
        </w:rPr>
        <w:t>проведения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35" w:name="1569285"/>
      <w:bookmarkEnd w:id="35"/>
      <w:r w:rsidRPr="002A166B">
        <w:rPr>
          <w:sz w:val="28"/>
          <w:szCs w:val="28"/>
        </w:rPr>
        <w:t>порядок сообщения акционерам и представителю государства о проведении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36" w:name="1569286"/>
      <w:bookmarkEnd w:id="36"/>
      <w:r w:rsidRPr="002A166B">
        <w:rPr>
          <w:sz w:val="28"/>
          <w:szCs w:val="28"/>
        </w:rPr>
        <w:t>перечень информации (материалов), предоставляемой акционерам при подготовке к проведению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37" w:name="1569287"/>
      <w:bookmarkEnd w:id="37"/>
      <w:r w:rsidRPr="002A166B">
        <w:rPr>
          <w:sz w:val="28"/>
          <w:szCs w:val="28"/>
        </w:rPr>
        <w:t>форму и текст бюллетеня для голосования.</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 </w:t>
      </w:r>
      <w:bookmarkStart w:id="38" w:name="2384050"/>
      <w:bookmarkEnd w:id="38"/>
      <w:r w:rsidRPr="002A166B">
        <w:rPr>
          <w:sz w:val="28"/>
          <w:szCs w:val="28"/>
        </w:rPr>
        <w:t>Дата проведения общего собрания акционеров не может быть установлена менее чем за десять и более чем за тридцать дней со дня принятия решения о его проведении.</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Сообщение о проведении общего собрания акционеров публикуется на официальном веб-сайте общества, в средствах массовой информации, а также направляется акционерам по электронной почте (согласно приложению №3), не позднее чем за семь дней, но не ранее чем за тридцать дней до даты проведения общего собрания акционеров.</w:t>
      </w:r>
      <w:bookmarkStart w:id="39" w:name="2383995"/>
      <w:bookmarkEnd w:id="39"/>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bookmarkStart w:id="40" w:name="1569289"/>
      <w:bookmarkStart w:id="41" w:name="1569291"/>
      <w:bookmarkEnd w:id="40"/>
      <w:bookmarkEnd w:id="41"/>
      <w:r w:rsidRPr="002A166B">
        <w:rPr>
          <w:sz w:val="28"/>
          <w:szCs w:val="28"/>
        </w:rPr>
        <w:t>Общество вправе направлять письменное уведомление акционеру самостоятельно либо через профессионального участника рынка ценных бумаг в соответствии с договором, заключаемым между обществом и профессиональным участником рынка ценных бумаг на оказание соответствующих услуг.</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Сообщение о проведении общего собрания акционеров должно содержать:</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42" w:name="2383998"/>
      <w:bookmarkEnd w:id="42"/>
      <w:r w:rsidRPr="002A166B">
        <w:rPr>
          <w:sz w:val="28"/>
          <w:szCs w:val="28"/>
        </w:rPr>
        <w:lastRenderedPageBreak/>
        <w:t>наименование, местонахождение (почтовый адрес) и адрес электронной почты общества;</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43" w:name="2383999"/>
      <w:bookmarkEnd w:id="43"/>
      <w:r w:rsidRPr="002A166B">
        <w:rPr>
          <w:sz w:val="28"/>
          <w:szCs w:val="28"/>
        </w:rPr>
        <w:t>дату, время и место проведения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44" w:name="2384000"/>
      <w:bookmarkEnd w:id="44"/>
      <w:r w:rsidRPr="002A166B">
        <w:rPr>
          <w:sz w:val="28"/>
          <w:szCs w:val="28"/>
        </w:rPr>
        <w:t>дату формирования реестра акционеров общества;</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45" w:name="2384001"/>
      <w:bookmarkEnd w:id="45"/>
      <w:r w:rsidRPr="002A166B">
        <w:rPr>
          <w:sz w:val="28"/>
          <w:szCs w:val="28"/>
        </w:rPr>
        <w:t>вопросы, включенные в повестку дня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46" w:name="2384002"/>
      <w:bookmarkEnd w:id="46"/>
      <w:r w:rsidRPr="002A166B">
        <w:rPr>
          <w:sz w:val="28"/>
          <w:szCs w:val="28"/>
        </w:rPr>
        <w:t>порядок ознакомления акционеров с информацией (материалами), подлежащей предоставлению акционерам при подготовке к проведению общего собрания акционеров.</w:t>
      </w:r>
    </w:p>
    <w:p w:rsidR="004236FC"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К информации (материалам), подлежащей предоставлению акционерам при подготовке к проведению общего собрания акционеров, относятся годовой отчет общества, заключение ревизионной комиссии общества и аудиторской организации по результатам проверки годовой финансово-хозяйственной деятельности общества, сведения о кандидатах в члены</w:t>
      </w:r>
      <w:bookmarkStart w:id="47" w:name="2384005"/>
      <w:bookmarkEnd w:id="47"/>
      <w:r w:rsidRPr="002A166B">
        <w:rPr>
          <w:sz w:val="28"/>
          <w:szCs w:val="28"/>
        </w:rPr>
        <w:t xml:space="preserve"> наблюдательного совета и ревизионной комиссии общества, проект изменений и дополнений, вносимых в устав общества, или проект устава общества в новой редакции</w:t>
      </w:r>
      <w:r w:rsidR="004236FC" w:rsidRPr="002A166B">
        <w:rPr>
          <w:sz w:val="28"/>
          <w:szCs w:val="28"/>
        </w:rPr>
        <w:t>, а также стратегия развития общества на среднесрочный и долгосрочный период</w:t>
      </w:r>
      <w:r w:rsidR="00201DDC" w:rsidRPr="002A166B">
        <w:rPr>
          <w:sz w:val="28"/>
          <w:szCs w:val="28"/>
        </w:rPr>
        <w:t xml:space="preserve"> и ин</w:t>
      </w:r>
      <w:r w:rsidR="00202DC1" w:rsidRPr="002A166B">
        <w:rPr>
          <w:sz w:val="28"/>
          <w:szCs w:val="28"/>
        </w:rPr>
        <w:t>ая</w:t>
      </w:r>
      <w:r w:rsidR="00201DDC" w:rsidRPr="002A166B">
        <w:rPr>
          <w:sz w:val="28"/>
          <w:szCs w:val="28"/>
        </w:rPr>
        <w:t xml:space="preserve"> необходим</w:t>
      </w:r>
      <w:r w:rsidR="00202DC1" w:rsidRPr="002A166B">
        <w:rPr>
          <w:sz w:val="28"/>
          <w:szCs w:val="28"/>
        </w:rPr>
        <w:t>ая</w:t>
      </w:r>
      <w:r w:rsidR="00201DDC" w:rsidRPr="002A166B">
        <w:rPr>
          <w:sz w:val="28"/>
          <w:szCs w:val="28"/>
        </w:rPr>
        <w:t xml:space="preserve"> информаци</w:t>
      </w:r>
      <w:r w:rsidR="00202DC1" w:rsidRPr="002A166B">
        <w:rPr>
          <w:sz w:val="28"/>
          <w:szCs w:val="28"/>
        </w:rPr>
        <w:t>я</w:t>
      </w:r>
      <w:r w:rsidR="00201DDC" w:rsidRPr="002A166B">
        <w:rPr>
          <w:sz w:val="28"/>
          <w:szCs w:val="28"/>
        </w:rPr>
        <w:t xml:space="preserve"> по повестке дня, в том числе позици</w:t>
      </w:r>
      <w:r w:rsidR="00202DC1" w:rsidRPr="002A166B">
        <w:rPr>
          <w:sz w:val="28"/>
          <w:szCs w:val="28"/>
        </w:rPr>
        <w:t>я</w:t>
      </w:r>
      <w:r w:rsidR="00201DDC" w:rsidRPr="002A166B">
        <w:rPr>
          <w:sz w:val="28"/>
          <w:szCs w:val="28"/>
        </w:rPr>
        <w:t xml:space="preserve"> наблюдательного совета относительно повестки дня общего собрания</w:t>
      </w:r>
      <w:r w:rsidR="004236FC" w:rsidRPr="002A166B">
        <w:rPr>
          <w:sz w:val="28"/>
          <w:szCs w:val="28"/>
        </w:rPr>
        <w:t>.</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.Перечень дополнительной информации (материалов), обязательной </w:t>
      </w:r>
      <w:r w:rsidRPr="002A166B">
        <w:rPr>
          <w:sz w:val="28"/>
          <w:szCs w:val="28"/>
        </w:rPr>
        <w:br/>
        <w:t>для предоставления акционерам при подготовке к проведению общего собрания акционеров, может быть установлен уполномоченным государственным органом по регулированию рынка ценных бумаг.</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bookmarkStart w:id="48" w:name="2384008"/>
      <w:bookmarkEnd w:id="48"/>
      <w:r w:rsidRPr="002A166B">
        <w:rPr>
          <w:sz w:val="28"/>
          <w:szCs w:val="28"/>
        </w:rPr>
        <w:t xml:space="preserve">Акционеры (акционер), являющиеся в совокупности владельцами не менее чем одного процента голосующих акций общества, в срок не позднее </w:t>
      </w:r>
      <w:r w:rsidR="004F0CD1" w:rsidRPr="002A166B">
        <w:rPr>
          <w:sz w:val="28"/>
          <w:szCs w:val="28"/>
        </w:rPr>
        <w:t>девяносто</w:t>
      </w:r>
      <w:r w:rsidRPr="002A166B">
        <w:rPr>
          <w:sz w:val="28"/>
          <w:szCs w:val="28"/>
        </w:rPr>
        <w:t xml:space="preserve"> дней после окончания финансового года общества вправе вн</w:t>
      </w:r>
      <w:r w:rsidR="006F77D3" w:rsidRPr="002A166B">
        <w:rPr>
          <w:sz w:val="28"/>
          <w:szCs w:val="28"/>
        </w:rPr>
        <w:t>осить предложения (по форме, указанной в приложении №4) по повестке дня</w:t>
      </w:r>
      <w:r w:rsidR="00A23D0B" w:rsidRPr="002A166B">
        <w:rPr>
          <w:sz w:val="28"/>
          <w:szCs w:val="28"/>
          <w:lang w:val="uz-Cyrl-UZ"/>
        </w:rPr>
        <w:t xml:space="preserve"> годового общего собрания акционеров</w:t>
      </w:r>
      <w:r w:rsidR="006F77D3" w:rsidRPr="002A166B">
        <w:rPr>
          <w:sz w:val="28"/>
          <w:szCs w:val="28"/>
        </w:rPr>
        <w:t>,</w:t>
      </w:r>
      <w:r w:rsidR="00A23D0B" w:rsidRPr="002A166B">
        <w:rPr>
          <w:sz w:val="28"/>
          <w:szCs w:val="28"/>
          <w:lang w:val="uz-Cyrl-UZ"/>
        </w:rPr>
        <w:t xml:space="preserve"> в том числе</w:t>
      </w:r>
      <w:r w:rsidR="006F77D3" w:rsidRPr="002A166B">
        <w:rPr>
          <w:sz w:val="28"/>
          <w:szCs w:val="28"/>
        </w:rPr>
        <w:t xml:space="preserve"> </w:t>
      </w:r>
      <w:r w:rsidR="00A23D0B" w:rsidRPr="002A166B">
        <w:rPr>
          <w:sz w:val="28"/>
          <w:szCs w:val="28"/>
          <w:lang w:val="uz-Cyrl-UZ"/>
        </w:rPr>
        <w:t xml:space="preserve">по </w:t>
      </w:r>
      <w:r w:rsidR="006F77D3" w:rsidRPr="002A166B">
        <w:rPr>
          <w:sz w:val="28"/>
          <w:szCs w:val="28"/>
        </w:rPr>
        <w:t>распределению прибыли, кандидатурам в члены органов управления и контроля, с возможностью их замены до проведения общего собрания акционеров</w:t>
      </w:r>
      <w:r w:rsidR="00202DC1" w:rsidRPr="002A166B">
        <w:rPr>
          <w:sz w:val="28"/>
          <w:szCs w:val="28"/>
        </w:rPr>
        <w:t xml:space="preserve"> в установленном порядке</w:t>
      </w:r>
      <w:r w:rsidRPr="002A166B">
        <w:rPr>
          <w:sz w:val="28"/>
          <w:szCs w:val="28"/>
        </w:rPr>
        <w:t>.</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Вопрос в повестку дня общего собрания акционеров вносится в письменной форме с указанием мотивов его постановки, имени акционера (акционеров), вносящего вопрос, количества и типа принадлежащих ему акций.</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bookmarkStart w:id="49" w:name="1569319"/>
      <w:bookmarkEnd w:id="49"/>
      <w:r w:rsidRPr="002A166B">
        <w:rPr>
          <w:sz w:val="28"/>
          <w:szCs w:val="28"/>
        </w:rPr>
        <w:t>При внесении предложений о выдвижении кандидатов в наблюдательный совет и ревизионную комиссию общества, в том числе в случае самовыдвижения, указываются имя кандидата, количество и тип принадлежащих ему акций (в случае, если кандидат является акционером общества), а также имена (наименования) акционеров, выдвигающих кандидата, количество и тип принадлежащих им акций.</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w:t>
      </w:r>
      <w:r w:rsidRPr="002A166B">
        <w:rPr>
          <w:sz w:val="28"/>
          <w:szCs w:val="28"/>
        </w:rPr>
        <w:lastRenderedPageBreak/>
        <w:t xml:space="preserve">не позднее 10 дней после окончания срока, установленного в </w:t>
      </w:r>
      <w:hyperlink r:id="rId11" w:anchor="791433" w:history="1">
        <w:r w:rsidRPr="002A166B">
          <w:rPr>
            <w:sz w:val="28"/>
            <w:szCs w:val="28"/>
          </w:rPr>
          <w:t>п</w:t>
        </w:r>
        <w:r w:rsidR="00CF512E" w:rsidRPr="002A166B">
          <w:rPr>
            <w:sz w:val="28"/>
            <w:szCs w:val="28"/>
          </w:rPr>
          <w:t xml:space="preserve">ункте </w:t>
        </w:r>
      </w:hyperlink>
      <w:r w:rsidR="00E92940" w:rsidRPr="002A166B">
        <w:rPr>
          <w:sz w:val="28"/>
          <w:szCs w:val="28"/>
        </w:rPr>
        <w:t>3</w:t>
      </w:r>
      <w:r w:rsidR="00663B42" w:rsidRPr="002A166B">
        <w:rPr>
          <w:sz w:val="28"/>
          <w:szCs w:val="28"/>
        </w:rPr>
        <w:t>8</w:t>
      </w:r>
      <w:r w:rsidRPr="002A166B">
        <w:rPr>
          <w:sz w:val="28"/>
          <w:szCs w:val="28"/>
        </w:rPr>
        <w:t xml:space="preserve"> настоящего положения.</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Вопрос, внесенный акционером (акционерами),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w:t>
      </w:r>
      <w:r w:rsidR="00202DC1" w:rsidRPr="002A166B">
        <w:rPr>
          <w:sz w:val="28"/>
          <w:szCs w:val="28"/>
        </w:rPr>
        <w:t>органы управления и контроля</w:t>
      </w:r>
      <w:r w:rsidRPr="002A166B">
        <w:rPr>
          <w:sz w:val="28"/>
          <w:szCs w:val="28"/>
        </w:rPr>
        <w:t xml:space="preserve"> общества, за исключением случаев, когда: </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50" w:name="993699"/>
      <w:bookmarkEnd w:id="50"/>
      <w:r w:rsidRPr="002A166B">
        <w:rPr>
          <w:sz w:val="28"/>
          <w:szCs w:val="28"/>
        </w:rPr>
        <w:t xml:space="preserve">акционером (акционерами) не соблюден срок, установленный в </w:t>
      </w:r>
      <w:hyperlink r:id="rId12" w:anchor="791433" w:history="1">
        <w:r w:rsidRPr="002A166B">
          <w:rPr>
            <w:sz w:val="28"/>
            <w:szCs w:val="28"/>
          </w:rPr>
          <w:t>п</w:t>
        </w:r>
        <w:r w:rsidR="00924E8E" w:rsidRPr="002A166B">
          <w:rPr>
            <w:sz w:val="28"/>
            <w:szCs w:val="28"/>
          </w:rPr>
          <w:t xml:space="preserve">ункте </w:t>
        </w:r>
      </w:hyperlink>
      <w:r w:rsidR="005C7925" w:rsidRPr="002A166B">
        <w:rPr>
          <w:sz w:val="28"/>
          <w:szCs w:val="28"/>
        </w:rPr>
        <w:t>3</w:t>
      </w:r>
      <w:r w:rsidR="00663B42" w:rsidRPr="002A166B">
        <w:rPr>
          <w:sz w:val="28"/>
          <w:szCs w:val="28"/>
        </w:rPr>
        <w:t>8</w:t>
      </w:r>
      <w:r w:rsidRPr="002A166B">
        <w:rPr>
          <w:sz w:val="28"/>
          <w:szCs w:val="28"/>
        </w:rPr>
        <w:t xml:space="preserve"> настоящего положения; </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51" w:name="993701"/>
      <w:bookmarkEnd w:id="51"/>
      <w:r w:rsidRPr="002A166B">
        <w:rPr>
          <w:sz w:val="28"/>
          <w:szCs w:val="28"/>
        </w:rPr>
        <w:t xml:space="preserve">акционер (акционеры) не является владельцем количества голосующих акций общества, предусмотренного в </w:t>
      </w:r>
      <w:hyperlink r:id="rId13" w:anchor="791433" w:history="1">
        <w:r w:rsidRPr="002A166B">
          <w:rPr>
            <w:sz w:val="28"/>
            <w:szCs w:val="28"/>
          </w:rPr>
          <w:t>п</w:t>
        </w:r>
        <w:r w:rsidR="00924E8E" w:rsidRPr="002A166B">
          <w:rPr>
            <w:sz w:val="28"/>
            <w:szCs w:val="28"/>
          </w:rPr>
          <w:t xml:space="preserve">ункте </w:t>
        </w:r>
      </w:hyperlink>
      <w:r w:rsidR="005C7925" w:rsidRPr="002A166B">
        <w:rPr>
          <w:sz w:val="28"/>
          <w:szCs w:val="28"/>
        </w:rPr>
        <w:t>3</w:t>
      </w:r>
      <w:r w:rsidR="00663B42" w:rsidRPr="002A166B">
        <w:rPr>
          <w:sz w:val="28"/>
          <w:szCs w:val="28"/>
        </w:rPr>
        <w:t>8</w:t>
      </w:r>
      <w:r w:rsidRPr="002A166B">
        <w:rPr>
          <w:sz w:val="28"/>
          <w:szCs w:val="28"/>
        </w:rPr>
        <w:t xml:space="preserve"> настоящего положения;</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52" w:name="993702"/>
      <w:bookmarkEnd w:id="52"/>
      <w:r w:rsidRPr="002A166B">
        <w:rPr>
          <w:sz w:val="28"/>
          <w:szCs w:val="28"/>
        </w:rPr>
        <w:t xml:space="preserve">если данные о кандидатурах в органы </w:t>
      </w:r>
      <w:r w:rsidR="00202DC1" w:rsidRPr="002A166B">
        <w:rPr>
          <w:sz w:val="28"/>
          <w:szCs w:val="28"/>
        </w:rPr>
        <w:t xml:space="preserve">управления и контроля </w:t>
      </w:r>
      <w:r w:rsidRPr="002A166B">
        <w:rPr>
          <w:sz w:val="28"/>
          <w:szCs w:val="28"/>
        </w:rPr>
        <w:t>общества являются неполными;</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53" w:name="993703"/>
      <w:bookmarkEnd w:id="53"/>
      <w:r w:rsidRPr="002A166B">
        <w:rPr>
          <w:sz w:val="28"/>
          <w:szCs w:val="28"/>
        </w:rPr>
        <w:t>предложения не соответствуют требованиям актов законодательства.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Акционеры (акционер) вправе внести изменения в список выдвинутых ими кандидатов в наблюдательный совет и ревизионную комиссию общества не позднее трех рабочих дней с даты опубликования сообщения о проведении годового общего собрания акционеров.</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Решение наблюдательного совета общества о включении или мотивированном отказе во включении вопроса в повестку дня общего собрания акционеров или кандидата в список кандидатур для голосования по выборам в </w:t>
      </w:r>
      <w:r w:rsidR="00202DC1" w:rsidRPr="002A166B">
        <w:rPr>
          <w:sz w:val="28"/>
          <w:szCs w:val="28"/>
        </w:rPr>
        <w:t>органы управления и контроля</w:t>
      </w:r>
      <w:r w:rsidRPr="002A166B">
        <w:rPr>
          <w:sz w:val="28"/>
          <w:szCs w:val="28"/>
        </w:rPr>
        <w:t xml:space="preserve"> общества направляется акционеру (акционерам), внесшему вопрос или представившему предложение,</w:t>
      </w:r>
      <w:r w:rsidR="00202DC1" w:rsidRPr="002A166B">
        <w:rPr>
          <w:sz w:val="28"/>
          <w:szCs w:val="28"/>
        </w:rPr>
        <w:br/>
      </w:r>
      <w:r w:rsidRPr="002A166B">
        <w:rPr>
          <w:sz w:val="28"/>
          <w:szCs w:val="28"/>
        </w:rPr>
        <w:t xml:space="preserve">не позднее трех рабочих дней с даты его принятия. </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w:t>
      </w:r>
      <w:r w:rsidR="00202DC1" w:rsidRPr="002A166B">
        <w:rPr>
          <w:sz w:val="28"/>
          <w:szCs w:val="28"/>
        </w:rPr>
        <w:t>органы управления и контроля</w:t>
      </w:r>
      <w:r w:rsidRPr="002A166B">
        <w:rPr>
          <w:sz w:val="28"/>
          <w:szCs w:val="28"/>
        </w:rPr>
        <w:t xml:space="preserve"> общества может быть обжаловано в суд.</w:t>
      </w:r>
    </w:p>
    <w:p w:rsidR="006E7C3E" w:rsidRPr="002A166B" w:rsidRDefault="006E7C3E" w:rsidP="00337CE6">
      <w:pPr>
        <w:pStyle w:val="1"/>
        <w:numPr>
          <w:ilvl w:val="0"/>
          <w:numId w:val="12"/>
        </w:numPr>
        <w:tabs>
          <w:tab w:val="left" w:pos="142"/>
        </w:tabs>
        <w:ind w:left="0" w:firstLine="0"/>
        <w:jc w:val="center"/>
        <w:rPr>
          <w:rFonts w:ascii="Times New Roman" w:hAnsi="Times New Roman"/>
          <w:sz w:val="28"/>
          <w:szCs w:val="28"/>
        </w:rPr>
      </w:pPr>
      <w:bookmarkStart w:id="54" w:name="_Toc451548046"/>
      <w:r w:rsidRPr="002A166B">
        <w:rPr>
          <w:rFonts w:ascii="Times New Roman" w:hAnsi="Times New Roman"/>
          <w:sz w:val="28"/>
          <w:szCs w:val="28"/>
        </w:rPr>
        <w:t xml:space="preserve">ПОДГОТОВКА К ПРОВЕДЕНИЮ </w:t>
      </w:r>
      <w:r w:rsidR="007D1693" w:rsidRPr="002A166B">
        <w:rPr>
          <w:rFonts w:ascii="Times New Roman" w:hAnsi="Times New Roman"/>
          <w:sz w:val="28"/>
          <w:szCs w:val="28"/>
        </w:rPr>
        <w:br/>
      </w:r>
      <w:r w:rsidRPr="002A166B">
        <w:rPr>
          <w:rFonts w:ascii="Times New Roman" w:hAnsi="Times New Roman"/>
          <w:sz w:val="28"/>
          <w:szCs w:val="28"/>
        </w:rPr>
        <w:t>ВНЕОЧЕРЕДНОГО ОБЩЕГО СОБРАНИЯ АКЦИОНЕРОВ</w:t>
      </w:r>
      <w:bookmarkEnd w:id="54"/>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Внеочередное общее собрание акционеров проводится по решению наблюдательного совета общества на основании:</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55" w:name="791560"/>
      <w:bookmarkEnd w:id="55"/>
      <w:r w:rsidRPr="002A166B">
        <w:rPr>
          <w:sz w:val="28"/>
          <w:szCs w:val="28"/>
        </w:rPr>
        <w:t>его собственной инициативы;</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56" w:name="1569330"/>
      <w:bookmarkEnd w:id="56"/>
      <w:r w:rsidRPr="002A166B">
        <w:rPr>
          <w:sz w:val="28"/>
          <w:szCs w:val="28"/>
        </w:rPr>
        <w:t>требования ревизионной комиссии;</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57" w:name="791569"/>
      <w:bookmarkEnd w:id="57"/>
      <w:r w:rsidRPr="002A166B">
        <w:rPr>
          <w:sz w:val="28"/>
          <w:szCs w:val="28"/>
        </w:rPr>
        <w:t xml:space="preserve">требования акционера (акционеров), являющегося владельцем не менее чем 5% голосующих акций общества на дату предъявления требования (в соответствии с </w:t>
      </w:r>
      <w:hyperlink r:id="rId14" w:anchor="793411" w:history="1">
        <w:r w:rsidRPr="002A166B">
          <w:rPr>
            <w:sz w:val="28"/>
            <w:szCs w:val="28"/>
          </w:rPr>
          <w:t xml:space="preserve">приложением № </w:t>
        </w:r>
      </w:hyperlink>
      <w:r w:rsidRPr="002A166B">
        <w:rPr>
          <w:sz w:val="28"/>
          <w:szCs w:val="28"/>
        </w:rPr>
        <w:t>5).</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Мотивами требований о проведении внеочередного общего собрания акционеров по вопросам досрочного прекращения полномочий наблюдательного совета являются:</w:t>
      </w:r>
    </w:p>
    <w:p w:rsidR="006E7C3E" w:rsidRPr="002A166B" w:rsidRDefault="006E7C3E" w:rsidP="00337CE6">
      <w:pPr>
        <w:shd w:val="clear" w:color="auto" w:fill="FFFFFF"/>
        <w:tabs>
          <w:tab w:val="left" w:pos="142"/>
          <w:tab w:val="left" w:pos="1134"/>
        </w:tabs>
        <w:spacing w:before="60"/>
        <w:ind w:firstLine="709"/>
        <w:jc w:val="both"/>
        <w:rPr>
          <w:sz w:val="28"/>
          <w:szCs w:val="28"/>
        </w:rPr>
      </w:pPr>
      <w:r w:rsidRPr="002A166B">
        <w:rPr>
          <w:sz w:val="28"/>
          <w:szCs w:val="28"/>
        </w:rPr>
        <w:t>несоблюдение законодательства Республики Узбекистан, устава, решений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r w:rsidRPr="002A166B">
        <w:rPr>
          <w:sz w:val="28"/>
          <w:szCs w:val="28"/>
        </w:rPr>
        <w:lastRenderedPageBreak/>
        <w:t>причинение общества убытков и нанесение ущерба имущественным правам акционеров, в том числе связанных с существенным ухудшением финансово-хозяйственной деятельности, снижением прибыли и рентабельности общества, неоправданным сокращением реализации работ и услуг;</w:t>
      </w:r>
    </w:p>
    <w:p w:rsidR="006E7C3E" w:rsidRPr="002A166B" w:rsidRDefault="006E7C3E" w:rsidP="00337CE6">
      <w:pPr>
        <w:shd w:val="clear" w:color="auto" w:fill="FFFFFF"/>
        <w:tabs>
          <w:tab w:val="left" w:pos="142"/>
          <w:tab w:val="left" w:pos="1134"/>
        </w:tabs>
        <w:spacing w:before="60"/>
        <w:ind w:firstLine="709"/>
        <w:jc w:val="both"/>
        <w:rPr>
          <w:sz w:val="28"/>
          <w:szCs w:val="28"/>
        </w:rPr>
      </w:pPr>
      <w:r w:rsidRPr="002A166B">
        <w:rPr>
          <w:sz w:val="28"/>
          <w:szCs w:val="28"/>
        </w:rPr>
        <w:t>наличие признаков или угрозы возникновения экономической несостоятельности (банкротства) общества, наличие устойчивой задолженности перед государственным бюджетом, внебюджетными фондами, по выплате заработной платы работникам.</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с указанием мотивов их внесения. В случае, если созыв внеочередного общего собрания акционеров обусловлен внесением вопроса о досрочном прекращении полномочий членов наблюдательного совета, требовании о созыве такого собрания помимо вопроса о досрочном прекращении полномочий наблюдательного совета должны содержаться предложения о включении в повестку дня вопросов избрания нового состава наблюдательного совета.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Наблюдательный совет общества не вправе вносить изменения </w:t>
      </w:r>
      <w:r w:rsidRPr="002A166B">
        <w:rPr>
          <w:sz w:val="28"/>
          <w:szCs w:val="28"/>
        </w:rPr>
        <w:br/>
        <w:t>в формулировки вопросов в повестку дня внеочередного общего собрания акционеров, созываемого по требованию ревизионной комиссии общества или акционера (акционеров), являющегося владельцем не менее чем пяти процентов голосующих акций общества.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В случае,</w:t>
      </w:r>
      <w:bookmarkStart w:id="58" w:name="1574361"/>
      <w:bookmarkEnd w:id="58"/>
      <w:r w:rsidRPr="002A166B">
        <w:rPr>
          <w:sz w:val="28"/>
          <w:szCs w:val="28"/>
        </w:rPr>
        <w:t xml:space="preserve"> если требование о созыве внеочередного общего собрания акционеров исходит от акционера (акционеров), оно должно содержать имя (наименование) акционера (акционеров), требующего созыва собрания, с указанием количества, типа принадлежащих ему акций.</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В течение 10 дней с даты предъявления</w:t>
      </w:r>
      <w:bookmarkStart w:id="59" w:name="1569420"/>
      <w:bookmarkEnd w:id="59"/>
      <w:r w:rsidRPr="002A166B">
        <w:rPr>
          <w:sz w:val="28"/>
          <w:szCs w:val="28"/>
        </w:rPr>
        <w:t xml:space="preserve"> требования ревизионной комиссии общества или акционера (акционеров), являющегося владельцем не менее чем пяти процентов голосующих акций общества, о созыве внеочередного общего собрания наблюдательным советом общества должно быть принято решение о созыве внеочередного общего собрания акционеров либо об отказе в его созыве.</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bookmarkStart w:id="60" w:name="2384059"/>
      <w:bookmarkEnd w:id="60"/>
      <w:r w:rsidRPr="002A166B">
        <w:rPr>
          <w:sz w:val="28"/>
          <w:szCs w:val="28"/>
        </w:rPr>
        <w:t>Решение об отказе от созыва внеочередного общего собрания акционеров по требованию ревизионной комиссии общества или акционера (акционеров), являющегося владельцем не менее чем пяти процентов голосующих акций общества, может быть принято в случаях, если:</w:t>
      </w:r>
    </w:p>
    <w:p w:rsidR="006E7C3E" w:rsidRPr="002A166B" w:rsidRDefault="006E7C3E" w:rsidP="00337CE6">
      <w:pPr>
        <w:shd w:val="clear" w:color="auto" w:fill="FFFFFF"/>
        <w:tabs>
          <w:tab w:val="left" w:pos="142"/>
          <w:tab w:val="left" w:pos="1134"/>
        </w:tabs>
        <w:spacing w:before="60"/>
        <w:ind w:firstLine="709"/>
        <w:jc w:val="both"/>
        <w:rPr>
          <w:sz w:val="28"/>
          <w:szCs w:val="28"/>
        </w:rPr>
      </w:pPr>
      <w:r w:rsidRPr="002A166B">
        <w:rPr>
          <w:sz w:val="28"/>
          <w:szCs w:val="28"/>
        </w:rPr>
        <w:t xml:space="preserve">акционер (акционеры), требующий созыва внеочередного общего собрания акционеров, не является владельцем предусмотренного частью первой настоящего пункта </w:t>
      </w:r>
      <w:bookmarkStart w:id="61" w:name="2384060"/>
      <w:bookmarkEnd w:id="61"/>
      <w:r w:rsidRPr="002A166B">
        <w:rPr>
          <w:sz w:val="28"/>
          <w:szCs w:val="28"/>
        </w:rPr>
        <w:t>количества голосующих акций общества;</w:t>
      </w:r>
    </w:p>
    <w:p w:rsidR="006E7C3E" w:rsidRPr="002A166B" w:rsidRDefault="006E7C3E" w:rsidP="00337CE6">
      <w:pPr>
        <w:shd w:val="clear" w:color="auto" w:fill="FFFFFF"/>
        <w:tabs>
          <w:tab w:val="left" w:pos="142"/>
          <w:tab w:val="left" w:pos="1134"/>
        </w:tabs>
        <w:spacing w:before="60"/>
        <w:ind w:firstLine="709"/>
        <w:jc w:val="both"/>
        <w:rPr>
          <w:sz w:val="28"/>
          <w:szCs w:val="28"/>
        </w:rPr>
      </w:pPr>
      <w:r w:rsidRPr="002A166B">
        <w:rPr>
          <w:sz w:val="28"/>
          <w:szCs w:val="28"/>
        </w:rPr>
        <w:t>ни один из вопросов, предложенных для внесения в повестку дня, не отнесен к компетенции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62" w:name="2384062"/>
      <w:bookmarkEnd w:id="62"/>
      <w:r w:rsidRPr="002A166B">
        <w:rPr>
          <w:sz w:val="28"/>
          <w:szCs w:val="28"/>
        </w:rPr>
        <w:lastRenderedPageBreak/>
        <w:t>вопрос, предлагаемый для внесения в повестку дня, не соответствует требованиям законодательства.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Решение наблюдательного совета о созыве внеочередного общего собрания акционеров или мотивированное решение об отказе от его созыва направляется лицам, требующим его созыва, не позднее трех рабочих дней с момента его принятия.</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Решение наблюдательного совета общества об отказе от созыва внеочередного общего собрания акционеров может быть обжаловано в суд.</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В случае если в течение установленного пунктом </w:t>
      </w:r>
      <w:r w:rsidR="00F94828" w:rsidRPr="002A166B">
        <w:rPr>
          <w:sz w:val="28"/>
          <w:szCs w:val="28"/>
        </w:rPr>
        <w:t>5</w:t>
      </w:r>
      <w:r w:rsidR="00E8192C" w:rsidRPr="002A166B">
        <w:rPr>
          <w:sz w:val="28"/>
          <w:szCs w:val="28"/>
        </w:rPr>
        <w:t>2</w:t>
      </w:r>
      <w:r w:rsidRPr="002A166B">
        <w:rPr>
          <w:sz w:val="28"/>
          <w:szCs w:val="28"/>
        </w:rPr>
        <w:t xml:space="preserve"> настоящего положения срока наблюдательным советом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63" w:name="791710"/>
      <w:bookmarkEnd w:id="63"/>
      <w:r w:rsidRPr="002A166B">
        <w:rPr>
          <w:sz w:val="28"/>
          <w:szCs w:val="28"/>
        </w:rPr>
        <w:t>В этом случае расходы по подготовке к проведению общего собрания акционеров могут быть возмещены по решению общего собрания акционеров за счет средств общества.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Подготовку к проведению внеочередного общего собрания акционеров проводит наблюдательный совет, либо в случаях установленных законодательством лицо, созывающее общее собрание акционеров в порядке, установленном настоящим положением.</w:t>
      </w:r>
    </w:p>
    <w:p w:rsidR="006E7C3E" w:rsidRPr="002A166B" w:rsidRDefault="006E7C3E" w:rsidP="00337CE6">
      <w:pPr>
        <w:pStyle w:val="1"/>
        <w:numPr>
          <w:ilvl w:val="0"/>
          <w:numId w:val="12"/>
        </w:numPr>
        <w:tabs>
          <w:tab w:val="left" w:pos="142"/>
        </w:tabs>
        <w:ind w:left="0" w:firstLine="0"/>
        <w:jc w:val="center"/>
        <w:rPr>
          <w:rFonts w:ascii="Times New Roman" w:hAnsi="Times New Roman"/>
          <w:sz w:val="28"/>
          <w:szCs w:val="28"/>
        </w:rPr>
      </w:pPr>
      <w:bookmarkStart w:id="64" w:name="_Toc451548047"/>
      <w:r w:rsidRPr="002A166B">
        <w:rPr>
          <w:rFonts w:ascii="Times New Roman" w:hAnsi="Times New Roman"/>
          <w:sz w:val="28"/>
          <w:szCs w:val="28"/>
        </w:rPr>
        <w:t>КВОРУМ ОБЩЕГО СОБРАНИЯ АКЦИОНЕРОВ</w:t>
      </w:r>
      <w:bookmarkEnd w:id="64"/>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пятьюдесятью процентами голосов размещенных голосующих акций общества.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В случае,</w:t>
      </w:r>
      <w:bookmarkStart w:id="65" w:name="791785"/>
      <w:bookmarkEnd w:id="65"/>
      <w:r w:rsidRPr="002A166B">
        <w:rPr>
          <w:sz w:val="28"/>
          <w:szCs w:val="28"/>
        </w:rPr>
        <w:t xml:space="preserve"> если привилегированные акции голосуют только по одному или нескольким вопросам повестки дня, кворум собрания определяется от количества представленных простых акций, а подсчет голосов по указанным вопросам производится от общего количества голосующих простых и привилегированных акций.</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Если в течение более чем </w:t>
      </w:r>
      <w:r w:rsidR="000E518D" w:rsidRPr="002A166B">
        <w:rPr>
          <w:sz w:val="28"/>
          <w:szCs w:val="28"/>
        </w:rPr>
        <w:t>120</w:t>
      </w:r>
      <w:r w:rsidRPr="002A166B">
        <w:rPr>
          <w:sz w:val="28"/>
          <w:szCs w:val="28"/>
        </w:rPr>
        <w:t xml:space="preserve"> минут после установленного времени начала собрания кворум еще не собран, объявляется дата проведения повторного общего собрания акционеров. Изменение повестки дня при проведении повторного общего собрания акционеров не допускается.</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bookmarkStart w:id="66" w:name="2384078"/>
      <w:bookmarkEnd w:id="66"/>
      <w:r w:rsidRPr="002A166B">
        <w:rPr>
          <w:sz w:val="28"/>
          <w:szCs w:val="28"/>
        </w:rPr>
        <w:t>Повторное общее собрание акционеров,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более чем сорока процентами голосов размещенных голосующих акций общества.</w:t>
      </w:r>
    </w:p>
    <w:p w:rsidR="006E7C3E" w:rsidRPr="002A166B" w:rsidRDefault="006E7C3E" w:rsidP="00337CE6">
      <w:pPr>
        <w:shd w:val="clear" w:color="auto" w:fill="FFFFFF"/>
        <w:tabs>
          <w:tab w:val="left" w:pos="142"/>
          <w:tab w:val="left" w:pos="1134"/>
        </w:tabs>
        <w:spacing w:before="60"/>
        <w:ind w:firstLine="709"/>
        <w:jc w:val="both"/>
        <w:rPr>
          <w:sz w:val="28"/>
          <w:szCs w:val="28"/>
        </w:rPr>
      </w:pPr>
      <w:r w:rsidRPr="002A166B">
        <w:rPr>
          <w:sz w:val="28"/>
          <w:szCs w:val="28"/>
        </w:rPr>
        <w:t>Сообщение о проведении повторного общего собрания акционеров осуществляется в порядке, установленном настоящим положением.</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При переносе даты проведения общего собрания акционеров в связи с отсутствием кворума менее чем на 20 дней акционеры, имеющие </w:t>
      </w:r>
      <w:r w:rsidRPr="002A166B">
        <w:rPr>
          <w:sz w:val="28"/>
          <w:szCs w:val="28"/>
        </w:rPr>
        <w:lastRenderedPageBreak/>
        <w:t>право на участие в общем собрании, определяются в соответствии с реестром акционеров, имевших право на участие в несостоявшемся общем собрании.</w:t>
      </w:r>
    </w:p>
    <w:p w:rsidR="006E7C3E" w:rsidRPr="002A166B" w:rsidRDefault="006E7C3E" w:rsidP="00337CE6">
      <w:pPr>
        <w:pStyle w:val="1"/>
        <w:numPr>
          <w:ilvl w:val="0"/>
          <w:numId w:val="12"/>
        </w:numPr>
        <w:tabs>
          <w:tab w:val="left" w:pos="142"/>
        </w:tabs>
        <w:ind w:left="0" w:firstLine="0"/>
        <w:jc w:val="center"/>
        <w:rPr>
          <w:rFonts w:ascii="Times New Roman" w:hAnsi="Times New Roman"/>
          <w:sz w:val="28"/>
          <w:szCs w:val="28"/>
        </w:rPr>
      </w:pPr>
      <w:bookmarkStart w:id="67" w:name="_Toc451548048"/>
      <w:r w:rsidRPr="002A166B">
        <w:rPr>
          <w:rFonts w:ascii="Times New Roman" w:hAnsi="Times New Roman"/>
          <w:sz w:val="28"/>
          <w:szCs w:val="28"/>
        </w:rPr>
        <w:t>РАБОЧИЕ ОРГАНЫ ОБЩЕГО СОБРАНИЯ</w:t>
      </w:r>
      <w:bookmarkEnd w:id="67"/>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Рабочими органами общего собрания являются: президиум, счетная комиссия, секретарь (секретариат).</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Президиум и председатель общего собрания акционеров избираются на общем собрании акционеров. </w:t>
      </w:r>
      <w:bookmarkStart w:id="68" w:name="2383937"/>
      <w:bookmarkEnd w:id="68"/>
      <w:r w:rsidRPr="002A166B">
        <w:rPr>
          <w:sz w:val="28"/>
          <w:szCs w:val="28"/>
        </w:rPr>
        <w:t>Общее собрание акционеров ведет председатель наблюдательного совета общества, а в случае его отсутствия по уважительным причинам — один из членов наблюдательного совета общества.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Председатель общего собрания акционеров возглавляет президиум собрания, обеспечивает ведение собрания и обладает для этого всеми полномочиями, необходимыми для надлежащего исполнения им своих обязанностей.</w:t>
      </w:r>
    </w:p>
    <w:p w:rsidR="009D57DF" w:rsidRPr="002A166B" w:rsidRDefault="009D57DF"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Председатель общего собрания акционеров вправе разрешить проведение аудио - и видеозаписи и трансляции общего собрания акционеров в сети интернет.</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Председатель общего собрания руководит ходом собрания, координирует действия рабочих органов общего собрания, определяет порядок обсуждения вопросов, ограничивает время выступления докладчиков, дает разъяснения по ходу ведения собрания и голосования, контролирует наличие порядка в зале.</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Председатель общего собрания подписывает протокол общего собрания.</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Для подсчета голосов, регистрации акционеров для участия на общем собрании акционеров, а также выдачи бюллетеней для голосования наблюдательным советом общества создается счетная комиссия, количественный и персональный состав которой утверждается общим собранием акционеров.</w:t>
      </w:r>
    </w:p>
    <w:p w:rsidR="006F516E" w:rsidRPr="002A166B" w:rsidRDefault="006F516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В случае привлечения независимых экспертов для выполнения функций </w:t>
      </w:r>
      <w:r w:rsidR="002D45BC" w:rsidRPr="002A166B">
        <w:rPr>
          <w:sz w:val="28"/>
          <w:szCs w:val="28"/>
        </w:rPr>
        <w:t xml:space="preserve">счетной комиссии </w:t>
      </w:r>
      <w:r w:rsidRPr="002A166B">
        <w:rPr>
          <w:sz w:val="28"/>
          <w:szCs w:val="28"/>
        </w:rPr>
        <w:t xml:space="preserve">работу счетной комиссии </w:t>
      </w:r>
      <w:r w:rsidR="002D45BC" w:rsidRPr="002A166B">
        <w:rPr>
          <w:sz w:val="28"/>
          <w:szCs w:val="28"/>
        </w:rPr>
        <w:t>осуществля</w:t>
      </w:r>
      <w:r w:rsidR="000E518D" w:rsidRPr="002A166B">
        <w:rPr>
          <w:sz w:val="28"/>
          <w:szCs w:val="28"/>
        </w:rPr>
        <w:t>ю</w:t>
      </w:r>
      <w:r w:rsidR="002D45BC" w:rsidRPr="002A166B">
        <w:rPr>
          <w:sz w:val="28"/>
          <w:szCs w:val="28"/>
        </w:rPr>
        <w:t xml:space="preserve">т </w:t>
      </w:r>
      <w:r w:rsidR="000E518D" w:rsidRPr="002A166B">
        <w:rPr>
          <w:sz w:val="28"/>
          <w:szCs w:val="28"/>
        </w:rPr>
        <w:t>они</w:t>
      </w:r>
      <w:r w:rsidR="002D45BC" w:rsidRPr="002A166B">
        <w:rPr>
          <w:sz w:val="28"/>
          <w:szCs w:val="28"/>
        </w:rPr>
        <w:t>.</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В составе счетной комиссии не может быть менее трех человек. В счетную комиссию не могут входить члены наблюдательного совета и ревизионной комиссии общества, директор общества, а также лица, выдвигаемые на эти должности.</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bookmarkStart w:id="69" w:name="2384082"/>
      <w:bookmarkEnd w:id="69"/>
      <w:r w:rsidRPr="002A166B">
        <w:rPr>
          <w:sz w:val="28"/>
          <w:szCs w:val="28"/>
        </w:rPr>
        <w:t>Голосование на общем собрании акционеров осуществляется по принципу «одна голосующая акция общества — один голос», за исключением случаев проведения кумулятивного голосования по выборам членов наблюдательного совета общества.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bookmarkStart w:id="70" w:name="2384084"/>
      <w:bookmarkEnd w:id="70"/>
      <w:r w:rsidRPr="002A166B">
        <w:rPr>
          <w:sz w:val="28"/>
          <w:szCs w:val="28"/>
        </w:rPr>
        <w:t>Голосование на общем собрании акционеров по вопросам повестки дня осуществляется бюллетенями для голосования.</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 xml:space="preserve">При голосовании засчитываются голоса по тем вопросам, по которым голосующим оставлен только один из возможных вариантов </w:t>
      </w:r>
      <w:r w:rsidRPr="002A166B">
        <w:rPr>
          <w:sz w:val="28"/>
          <w:szCs w:val="28"/>
        </w:rPr>
        <w:lastRenderedPageBreak/>
        <w:t>голосования. Бюллетени для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rsidR="006E7C3E" w:rsidRPr="002A166B" w:rsidRDefault="006E7C3E" w:rsidP="00337CE6">
      <w:pPr>
        <w:shd w:val="clear" w:color="auto" w:fill="FFFFFF"/>
        <w:tabs>
          <w:tab w:val="left" w:pos="142"/>
          <w:tab w:val="left" w:pos="1134"/>
        </w:tabs>
        <w:spacing w:before="60"/>
        <w:ind w:firstLine="709"/>
        <w:jc w:val="both"/>
        <w:rPr>
          <w:sz w:val="28"/>
          <w:szCs w:val="28"/>
        </w:rPr>
      </w:pPr>
      <w:r w:rsidRPr="002A166B">
        <w:rPr>
          <w:sz w:val="28"/>
          <w:szCs w:val="28"/>
        </w:rPr>
        <w:t>В случае,</w:t>
      </w:r>
      <w:bookmarkStart w:id="71" w:name="2384090"/>
      <w:bookmarkEnd w:id="71"/>
      <w:r w:rsidRPr="002A166B">
        <w:rPr>
          <w:sz w:val="28"/>
          <w:szCs w:val="28"/>
        </w:rPr>
        <w:t xml:space="preserve"> если бюллетень для голосования содержит несколько вопросов, поставленных на голосование, несоблюдение требования, указанного в абзаце первом данного пункта в отношении одного или нескольких вопросов, не влечет за собой признания бюллетеня для голосования недействительным в целом.</w:t>
      </w:r>
    </w:p>
    <w:p w:rsidR="0036368D" w:rsidRPr="002A166B" w:rsidRDefault="0036368D" w:rsidP="00337CE6">
      <w:pPr>
        <w:numPr>
          <w:ilvl w:val="0"/>
          <w:numId w:val="11"/>
        </w:numPr>
        <w:tabs>
          <w:tab w:val="left" w:pos="142"/>
        </w:tabs>
        <w:autoSpaceDE w:val="0"/>
        <w:autoSpaceDN w:val="0"/>
        <w:adjustRightInd w:val="0"/>
        <w:ind w:left="0" w:firstLine="709"/>
        <w:jc w:val="both"/>
        <w:rPr>
          <w:sz w:val="28"/>
          <w:szCs w:val="28"/>
        </w:rPr>
      </w:pPr>
      <w:r w:rsidRPr="002A166B">
        <w:rPr>
          <w:sz w:val="28"/>
          <w:szCs w:val="28"/>
        </w:rPr>
        <w:t xml:space="preserve">Для подсчета голосов, регистрации акционеров для участия в общем собрании акционеров, а также выдачи бюллетеней для голосования наблюдательным советом общества создается счетная комиссия, количественный и персональный состав которой утверждается общим собранием акционеров. </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При подготовке к проведению общего собрания акционеров счетная комиссия осуществляет следующие функции:</w:t>
      </w:r>
    </w:p>
    <w:p w:rsidR="006E7C3E" w:rsidRPr="002A166B" w:rsidRDefault="0036368D" w:rsidP="00337CE6">
      <w:pPr>
        <w:shd w:val="clear" w:color="auto" w:fill="FFFFFF"/>
        <w:tabs>
          <w:tab w:val="left" w:pos="142"/>
          <w:tab w:val="left" w:pos="1134"/>
        </w:tabs>
        <w:spacing w:before="60"/>
        <w:ind w:firstLine="709"/>
        <w:jc w:val="both"/>
        <w:rPr>
          <w:sz w:val="28"/>
          <w:szCs w:val="28"/>
        </w:rPr>
      </w:pPr>
      <w:bookmarkStart w:id="72" w:name="791945"/>
      <w:bookmarkEnd w:id="72"/>
      <w:r w:rsidRPr="002A166B">
        <w:rPr>
          <w:sz w:val="28"/>
          <w:szCs w:val="28"/>
          <w:lang w:val="uz-Cyrl-UZ"/>
        </w:rPr>
        <w:t>н</w:t>
      </w:r>
      <w:r w:rsidR="000E518D" w:rsidRPr="002A166B">
        <w:rPr>
          <w:sz w:val="28"/>
          <w:szCs w:val="28"/>
        </w:rPr>
        <w:t xml:space="preserve">а основании реестра </w:t>
      </w:r>
      <w:r w:rsidR="006E7C3E" w:rsidRPr="002A166B">
        <w:rPr>
          <w:sz w:val="28"/>
          <w:szCs w:val="28"/>
        </w:rPr>
        <w:t>составляет список акционеров, имеющих право на участие в общем собрании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73" w:name="791955"/>
      <w:bookmarkEnd w:id="73"/>
      <w:r w:rsidRPr="002A166B">
        <w:rPr>
          <w:sz w:val="28"/>
          <w:szCs w:val="28"/>
        </w:rPr>
        <w:t>выдает бюллетени для голосования и иные материалы общего собрания, ведет учет выданных бюллетеней.</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74" w:name="791969"/>
      <w:bookmarkEnd w:id="74"/>
      <w:r w:rsidRPr="002A166B">
        <w:rPr>
          <w:sz w:val="28"/>
          <w:szCs w:val="28"/>
        </w:rPr>
        <w:t>регистрирует акционеров (их представителей) для участия в общем собрании;</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75" w:name="791976"/>
      <w:bookmarkEnd w:id="75"/>
      <w:r w:rsidRPr="002A166B">
        <w:rPr>
          <w:sz w:val="28"/>
          <w:szCs w:val="28"/>
        </w:rPr>
        <w:t>ведет учет доверенностей и предоставляемых ими прав;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76" w:name="791998"/>
      <w:bookmarkEnd w:id="76"/>
      <w:r w:rsidRPr="002A166B">
        <w:rPr>
          <w:sz w:val="28"/>
          <w:szCs w:val="28"/>
        </w:rPr>
        <w:t>выдает бюллетени для голосования и иную информацию (материалы) общего собрания;</w:t>
      </w:r>
    </w:p>
    <w:p w:rsidR="00C20878" w:rsidRPr="002A166B" w:rsidRDefault="00C20878" w:rsidP="00337CE6">
      <w:pPr>
        <w:shd w:val="clear" w:color="auto" w:fill="FFFFFF"/>
        <w:tabs>
          <w:tab w:val="left" w:pos="142"/>
          <w:tab w:val="left" w:pos="1134"/>
        </w:tabs>
        <w:spacing w:before="60"/>
        <w:ind w:firstLine="709"/>
        <w:jc w:val="both"/>
        <w:rPr>
          <w:sz w:val="28"/>
          <w:szCs w:val="28"/>
        </w:rPr>
      </w:pPr>
      <w:r w:rsidRPr="002A166B">
        <w:rPr>
          <w:sz w:val="28"/>
          <w:szCs w:val="28"/>
        </w:rPr>
        <w:t>предоставляет акционерам до проведения общего собрания акционеров необходимой информации по повестке дня;</w:t>
      </w:r>
    </w:p>
    <w:p w:rsidR="006E7C3E" w:rsidRPr="002A166B" w:rsidRDefault="006E7C3E" w:rsidP="00337CE6">
      <w:pPr>
        <w:shd w:val="clear" w:color="auto" w:fill="FFFFFF"/>
        <w:tabs>
          <w:tab w:val="left" w:pos="142"/>
          <w:tab w:val="left" w:pos="1134"/>
        </w:tabs>
        <w:spacing w:before="60"/>
        <w:ind w:firstLine="709"/>
        <w:jc w:val="both"/>
        <w:rPr>
          <w:sz w:val="28"/>
          <w:szCs w:val="28"/>
          <w:lang w:val="uz-Cyrl-UZ"/>
        </w:rPr>
      </w:pPr>
      <w:bookmarkStart w:id="77" w:name="792001"/>
      <w:bookmarkEnd w:id="77"/>
      <w:r w:rsidRPr="002A166B">
        <w:rPr>
          <w:sz w:val="28"/>
          <w:szCs w:val="28"/>
        </w:rPr>
        <w:t>определяет наличие кворума общего собрания акционеров</w:t>
      </w:r>
      <w:r w:rsidR="0036368D" w:rsidRPr="002A166B">
        <w:rPr>
          <w:sz w:val="28"/>
          <w:szCs w:val="28"/>
          <w:lang w:val="uz-Cyrl-UZ"/>
        </w:rPr>
        <w:t>;</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78" w:name="792034"/>
      <w:bookmarkEnd w:id="78"/>
      <w:r w:rsidRPr="002A166B">
        <w:rPr>
          <w:sz w:val="28"/>
          <w:szCs w:val="28"/>
        </w:rPr>
        <w:t>разъясняет вопросы, возникшие в связи с реализацией акционерами (их представителями) права голоса на общем собрании;</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79" w:name="792037"/>
      <w:bookmarkEnd w:id="79"/>
      <w:r w:rsidRPr="002A166B">
        <w:rPr>
          <w:sz w:val="28"/>
          <w:szCs w:val="28"/>
        </w:rPr>
        <w:t>разъясняет порядок голосования по вопросам, выносимым на голосование;</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80" w:name="792043"/>
      <w:bookmarkEnd w:id="80"/>
      <w:r w:rsidRPr="002A166B">
        <w:rPr>
          <w:sz w:val="28"/>
          <w:szCs w:val="28"/>
        </w:rPr>
        <w:t>обеспечивает установленный порядок голосования и права акционеров на участие в голосовании;</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81" w:name="792048"/>
      <w:bookmarkEnd w:id="81"/>
      <w:r w:rsidRPr="002A166B">
        <w:rPr>
          <w:sz w:val="28"/>
          <w:szCs w:val="28"/>
        </w:rPr>
        <w:t xml:space="preserve">подсчитывает голоса и подводит итоги голосования; </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82" w:name="792051"/>
      <w:bookmarkEnd w:id="82"/>
      <w:r w:rsidRPr="002A166B">
        <w:rPr>
          <w:sz w:val="28"/>
          <w:szCs w:val="28"/>
        </w:rPr>
        <w:t>составляет протокол об итогах голосования;</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83" w:name="792054"/>
      <w:bookmarkEnd w:id="83"/>
      <w:r w:rsidRPr="002A166B">
        <w:rPr>
          <w:sz w:val="28"/>
          <w:szCs w:val="28"/>
        </w:rPr>
        <w:t>передает в архив бюллетени для голосования.</w:t>
      </w:r>
    </w:p>
    <w:p w:rsidR="006E7C3E" w:rsidRPr="002A166B" w:rsidRDefault="006E7C3E" w:rsidP="00337CE6">
      <w:pPr>
        <w:pStyle w:val="1"/>
        <w:numPr>
          <w:ilvl w:val="0"/>
          <w:numId w:val="12"/>
        </w:numPr>
        <w:tabs>
          <w:tab w:val="left" w:pos="142"/>
        </w:tabs>
        <w:ind w:left="0" w:firstLine="0"/>
        <w:jc w:val="center"/>
        <w:rPr>
          <w:rFonts w:ascii="Times New Roman" w:hAnsi="Times New Roman"/>
          <w:sz w:val="28"/>
          <w:szCs w:val="28"/>
        </w:rPr>
      </w:pPr>
      <w:bookmarkStart w:id="84" w:name="_Toc451548049"/>
      <w:r w:rsidRPr="002A166B">
        <w:rPr>
          <w:rFonts w:ascii="Times New Roman" w:hAnsi="Times New Roman"/>
          <w:sz w:val="28"/>
          <w:szCs w:val="28"/>
        </w:rPr>
        <w:t>ПОРЯДОК ВЕДЕНИЯ ОБЩЕГО СОБРАНИЯ АКЦИОНЕРОВ</w:t>
      </w:r>
      <w:bookmarkEnd w:id="84"/>
    </w:p>
    <w:p w:rsidR="006E7C3E" w:rsidRPr="002A166B" w:rsidRDefault="006E7C3E" w:rsidP="00337CE6">
      <w:pPr>
        <w:numPr>
          <w:ilvl w:val="0"/>
          <w:numId w:val="11"/>
        </w:numPr>
        <w:shd w:val="clear" w:color="auto" w:fill="FFFFFF"/>
        <w:spacing w:before="60"/>
        <w:ind w:left="0" w:firstLine="709"/>
        <w:jc w:val="both"/>
        <w:rPr>
          <w:sz w:val="28"/>
          <w:szCs w:val="28"/>
        </w:rPr>
      </w:pPr>
      <w:r w:rsidRPr="002A166B">
        <w:rPr>
          <w:sz w:val="28"/>
          <w:szCs w:val="28"/>
        </w:rPr>
        <w:t>Порядок ведения общего собрания акционеров утверждается в соответствии с настоящим Положением на каждом общем собрании акционеров.</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lastRenderedPageBreak/>
        <w:t>Председатель наблюдательного совета предлагает избрать президиум и секретаря (секретариат) общего собрания, а также состав счетной комиссии.</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Порядок ведения общего собрания предусматривает время начала и предполагаемого окончания работы собрания, продолжительность выступлений и перерывов, последовательность вопросов повестки дня, фамилии и должности докладчиков по вопросам повестки дня, порядок осуществления голосования и объявления его результатов.</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Текущие вопросы, возникающие по ходу собрания, председатель решает единолично, исходя из главного принципа: правом выступить на общем собрании акционеров по обсуждаемому вопросу может воспользоваться каждый участник в пределах отведенного времени.</w:t>
      </w:r>
    </w:p>
    <w:p w:rsidR="0057447B" w:rsidRPr="002A166B" w:rsidRDefault="0057447B"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На общем собрании акционеров подробно раскрывается (объявляется) информации о размере вознаграждений и компенсаций исполнительного органа, наблюдательного совета, а также о распределении чистой прибыли, размера дивидендов, с обоснованием предлагаемого размера, оценки их соответствия принятой обществом дивидендной политике (в случае необходимости, пояснения и экономические обоснования объемов направления определенной части чистой прибыли на нужды развития общества).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Желающие принять участие в обсуждении вопросов повестки дня подают секретарю (в секретариат) общего собрания письменную заявку с указанием вопроса для обсуждения.</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После обсуждения всех вопросов повестки дня председатель объявляет общее собрание акционеров закрытым.</w:t>
      </w:r>
    </w:p>
    <w:p w:rsidR="008A154C" w:rsidRPr="002A166B" w:rsidRDefault="008A154C"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Общество предоставляет лицу, принимавшему участие в общем собрании акционеров, возможност</w:t>
      </w:r>
      <w:r w:rsidR="0057447B" w:rsidRPr="002A166B">
        <w:rPr>
          <w:sz w:val="28"/>
          <w:szCs w:val="28"/>
        </w:rPr>
        <w:t>ь</w:t>
      </w:r>
      <w:r w:rsidRPr="002A166B">
        <w:rPr>
          <w:sz w:val="28"/>
          <w:szCs w:val="28"/>
        </w:rPr>
        <w:t xml:space="preserve"> произведения за счет такого лица копии заполненного им бюллетеня</w:t>
      </w:r>
      <w:r w:rsidR="0057447B" w:rsidRPr="002A166B">
        <w:rPr>
          <w:sz w:val="28"/>
          <w:szCs w:val="28"/>
        </w:rPr>
        <w:t>.</w:t>
      </w:r>
    </w:p>
    <w:p w:rsidR="006E7C3E" w:rsidRPr="002A166B" w:rsidRDefault="006E7C3E" w:rsidP="00337CE6">
      <w:pPr>
        <w:pStyle w:val="1"/>
        <w:numPr>
          <w:ilvl w:val="0"/>
          <w:numId w:val="12"/>
        </w:numPr>
        <w:tabs>
          <w:tab w:val="left" w:pos="142"/>
        </w:tabs>
        <w:ind w:left="0" w:firstLine="0"/>
        <w:jc w:val="center"/>
        <w:rPr>
          <w:rFonts w:ascii="Times New Roman" w:hAnsi="Times New Roman"/>
          <w:sz w:val="28"/>
          <w:szCs w:val="28"/>
        </w:rPr>
      </w:pPr>
      <w:bookmarkStart w:id="85" w:name="_Toc451548050"/>
      <w:r w:rsidRPr="002A166B">
        <w:rPr>
          <w:rFonts w:ascii="Times New Roman" w:hAnsi="Times New Roman"/>
          <w:sz w:val="28"/>
          <w:szCs w:val="28"/>
        </w:rPr>
        <w:t>ПРОТОКОЛ ОБЩЕГО СОБРАНИЯ АКЦИОНЕРОВ</w:t>
      </w:r>
      <w:bookmarkEnd w:id="85"/>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Количественный и персональный состав секретариата общего собрания утверждается общим собранием акционеров.</w:t>
      </w:r>
      <w:r w:rsidR="00861CA5" w:rsidRPr="002A166B">
        <w:rPr>
          <w:sz w:val="28"/>
          <w:szCs w:val="28"/>
        </w:rPr>
        <w:t xml:space="preserve"> В качестве секретаря общего собрание акционеров могут </w:t>
      </w:r>
      <w:r w:rsidR="00646FCD" w:rsidRPr="002A166B">
        <w:rPr>
          <w:sz w:val="28"/>
          <w:szCs w:val="28"/>
        </w:rPr>
        <w:t>избираться (</w:t>
      </w:r>
      <w:r w:rsidR="00861CA5" w:rsidRPr="002A166B">
        <w:rPr>
          <w:sz w:val="28"/>
          <w:szCs w:val="28"/>
        </w:rPr>
        <w:t>вступать</w:t>
      </w:r>
      <w:r w:rsidR="00646FCD" w:rsidRPr="002A166B">
        <w:rPr>
          <w:sz w:val="28"/>
          <w:szCs w:val="28"/>
        </w:rPr>
        <w:t>)</w:t>
      </w:r>
      <w:r w:rsidR="00861CA5" w:rsidRPr="002A166B">
        <w:rPr>
          <w:sz w:val="28"/>
          <w:szCs w:val="28"/>
        </w:rPr>
        <w:t xml:space="preserve"> </w:t>
      </w:r>
      <w:r w:rsidR="00153B0F" w:rsidRPr="002A166B">
        <w:rPr>
          <w:sz w:val="28"/>
          <w:szCs w:val="28"/>
        </w:rPr>
        <w:t>Корпоративный консультант общества.</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Секретариат общего собрания:</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86" w:name="793116"/>
      <w:bookmarkEnd w:id="86"/>
      <w:r w:rsidRPr="002A166B">
        <w:rPr>
          <w:sz w:val="28"/>
          <w:szCs w:val="28"/>
        </w:rPr>
        <w:t>протоколирует ход ведения общего собрания;</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87" w:name="793124"/>
      <w:bookmarkEnd w:id="87"/>
      <w:r w:rsidRPr="002A166B">
        <w:rPr>
          <w:sz w:val="28"/>
          <w:szCs w:val="28"/>
        </w:rPr>
        <w:t>ведет запись желающих принять участие в обсуждении вопросов повестки дня собрания по письменным заявкам;</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88" w:name="793139"/>
      <w:bookmarkEnd w:id="88"/>
      <w:r w:rsidRPr="002A166B">
        <w:rPr>
          <w:sz w:val="28"/>
          <w:szCs w:val="28"/>
        </w:rPr>
        <w:t>составляет протокол общего собрания акционеров в двух экземплярах не позднее десяти дней после закрытия общего собрания акционеров.</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В протоколе общего собрания акционеров указываются:</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89" w:name="793155"/>
      <w:bookmarkEnd w:id="89"/>
      <w:r w:rsidRPr="002A166B">
        <w:rPr>
          <w:sz w:val="28"/>
          <w:szCs w:val="28"/>
        </w:rPr>
        <w:t>дата, место и время проведения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90" w:name="793162"/>
      <w:bookmarkEnd w:id="90"/>
      <w:r w:rsidRPr="002A166B">
        <w:rPr>
          <w:sz w:val="28"/>
          <w:szCs w:val="28"/>
        </w:rPr>
        <w:t>общее количество голосов, которыми обладают акционеры — владельцы голосующих акций общества;</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91" w:name="793169"/>
      <w:bookmarkEnd w:id="91"/>
      <w:r w:rsidRPr="002A166B">
        <w:rPr>
          <w:sz w:val="28"/>
          <w:szCs w:val="28"/>
        </w:rPr>
        <w:lastRenderedPageBreak/>
        <w:t>количество голосов, которыми обладают акционеры, принимающие участие в собрании;</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92" w:name="793176"/>
      <w:bookmarkEnd w:id="92"/>
      <w:r w:rsidRPr="002A166B">
        <w:rPr>
          <w:sz w:val="28"/>
          <w:szCs w:val="28"/>
        </w:rPr>
        <w:t>председатель (президиум) и секретарь (секретариат) собрания, повестка дня собрания;</w:t>
      </w:r>
    </w:p>
    <w:p w:rsidR="006E7C3E" w:rsidRPr="002A166B" w:rsidRDefault="006E7C3E" w:rsidP="00337CE6">
      <w:pPr>
        <w:shd w:val="clear" w:color="auto" w:fill="FFFFFF"/>
        <w:tabs>
          <w:tab w:val="left" w:pos="142"/>
          <w:tab w:val="left" w:pos="1134"/>
        </w:tabs>
        <w:spacing w:before="60"/>
        <w:ind w:firstLine="709"/>
        <w:jc w:val="both"/>
        <w:rPr>
          <w:sz w:val="28"/>
          <w:szCs w:val="28"/>
        </w:rPr>
      </w:pPr>
      <w:bookmarkStart w:id="93" w:name="793184"/>
      <w:bookmarkEnd w:id="93"/>
      <w:r w:rsidRPr="002A166B">
        <w:rPr>
          <w:sz w:val="28"/>
          <w:szCs w:val="28"/>
        </w:rPr>
        <w:t>основные положения выступлений, вопросы, поставленные на голосование, итоги голосования и принятые общим собранием решения</w:t>
      </w:r>
      <w:r w:rsidR="00BA76FB" w:rsidRPr="002A166B">
        <w:rPr>
          <w:sz w:val="28"/>
          <w:szCs w:val="28"/>
        </w:rPr>
        <w:t>;</w:t>
      </w:r>
    </w:p>
    <w:p w:rsidR="00BA76FB" w:rsidRPr="002A166B" w:rsidRDefault="00605409" w:rsidP="00337CE6">
      <w:pPr>
        <w:shd w:val="clear" w:color="auto" w:fill="FFFFFF"/>
        <w:tabs>
          <w:tab w:val="left" w:pos="142"/>
          <w:tab w:val="left" w:pos="1134"/>
        </w:tabs>
        <w:spacing w:before="60"/>
        <w:ind w:firstLine="709"/>
        <w:jc w:val="both"/>
        <w:rPr>
          <w:sz w:val="28"/>
          <w:szCs w:val="28"/>
        </w:rPr>
      </w:pPr>
      <w:r w:rsidRPr="002A166B">
        <w:rPr>
          <w:sz w:val="28"/>
          <w:szCs w:val="28"/>
        </w:rPr>
        <w:t xml:space="preserve">в случае проведение аудио- и видеозаписи и трансляции общего собрания акционеров в сети интернет, также указывается </w:t>
      </w:r>
      <w:r w:rsidR="0057447B" w:rsidRPr="002A166B">
        <w:rPr>
          <w:sz w:val="28"/>
          <w:szCs w:val="28"/>
        </w:rPr>
        <w:t xml:space="preserve">данная </w:t>
      </w:r>
      <w:r w:rsidRPr="002A166B">
        <w:rPr>
          <w:sz w:val="28"/>
          <w:szCs w:val="28"/>
        </w:rPr>
        <w:t>информаци</w:t>
      </w:r>
      <w:r w:rsidR="0057447B" w:rsidRPr="002A166B">
        <w:rPr>
          <w:sz w:val="28"/>
          <w:szCs w:val="28"/>
        </w:rPr>
        <w:t>я</w:t>
      </w:r>
      <w:r w:rsidRPr="002A166B">
        <w:rPr>
          <w:sz w:val="28"/>
          <w:szCs w:val="28"/>
        </w:rPr>
        <w:t>.</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bookmarkStart w:id="94" w:name="2384096"/>
      <w:bookmarkEnd w:id="94"/>
      <w:r w:rsidRPr="002A166B">
        <w:rPr>
          <w:sz w:val="28"/>
          <w:szCs w:val="28"/>
        </w:rPr>
        <w:t>Оба экземпляра протокола общего собрания акционеров подписываются председательствующим на общем собрании и секретарем общего собрания акционеров.</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Протоколы счетной комиссии особым решением собрания не утверждаются, а принимаются к сведению и подлежат приобщению к протоколу общего собрания.</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После подписания протокола общего собрания акционеров счетная комиссия передает в архив общества на хранение документы собрания, включая регистрационный список общего собрания, опечатанные бюллетени для голосования, протоколы об итогах голосования, подписанные членами счетной комиссии, и протокол общего собрания акционеров.</w:t>
      </w:r>
    </w:p>
    <w:p w:rsidR="006E7C3E" w:rsidRPr="002A166B" w:rsidRDefault="006E7C3E" w:rsidP="00337CE6">
      <w:pPr>
        <w:pStyle w:val="1"/>
        <w:numPr>
          <w:ilvl w:val="0"/>
          <w:numId w:val="12"/>
        </w:numPr>
        <w:tabs>
          <w:tab w:val="left" w:pos="142"/>
        </w:tabs>
        <w:ind w:left="0" w:firstLine="0"/>
        <w:jc w:val="center"/>
        <w:rPr>
          <w:rFonts w:ascii="Times New Roman" w:hAnsi="Times New Roman"/>
          <w:sz w:val="28"/>
          <w:szCs w:val="28"/>
        </w:rPr>
      </w:pPr>
      <w:bookmarkStart w:id="95" w:name="793246"/>
      <w:bookmarkStart w:id="96" w:name="_Toc451548051"/>
      <w:bookmarkEnd w:id="95"/>
      <w:r w:rsidRPr="002A166B">
        <w:rPr>
          <w:rFonts w:ascii="Times New Roman" w:hAnsi="Times New Roman"/>
          <w:sz w:val="28"/>
          <w:szCs w:val="28"/>
        </w:rPr>
        <w:t>ВЫПОЛНЕНИЕ РЕШЕНИЯ ОБЩЕГО СОБРАНИЯ АКЦИОНЕРОВ</w:t>
      </w:r>
      <w:bookmarkEnd w:id="96"/>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Решения, принятые общим собранием акционеров, а также итоги голосования доводятся до сведения акционеров путем:</w:t>
      </w:r>
    </w:p>
    <w:p w:rsidR="006E7C3E" w:rsidRPr="002A166B" w:rsidRDefault="006E7C3E" w:rsidP="00337CE6">
      <w:pPr>
        <w:shd w:val="clear" w:color="auto" w:fill="FFFFFF"/>
        <w:tabs>
          <w:tab w:val="left" w:pos="142"/>
          <w:tab w:val="left" w:pos="1134"/>
        </w:tabs>
        <w:spacing w:before="60"/>
        <w:ind w:firstLine="709"/>
        <w:jc w:val="both"/>
        <w:rPr>
          <w:sz w:val="28"/>
          <w:szCs w:val="28"/>
        </w:rPr>
      </w:pPr>
      <w:r w:rsidRPr="002A166B">
        <w:rPr>
          <w:sz w:val="28"/>
          <w:szCs w:val="28"/>
        </w:rPr>
        <w:t>их оглашения после окончания общего собрания акционеров;</w:t>
      </w:r>
    </w:p>
    <w:p w:rsidR="006E7C3E" w:rsidRPr="002A166B" w:rsidRDefault="006E7C3E" w:rsidP="00337CE6">
      <w:pPr>
        <w:shd w:val="clear" w:color="auto" w:fill="FFFFFF"/>
        <w:tabs>
          <w:tab w:val="left" w:pos="142"/>
          <w:tab w:val="left" w:pos="1134"/>
        </w:tabs>
        <w:spacing w:before="60"/>
        <w:ind w:firstLine="709"/>
        <w:jc w:val="both"/>
        <w:rPr>
          <w:sz w:val="28"/>
          <w:szCs w:val="28"/>
        </w:rPr>
      </w:pPr>
      <w:r w:rsidRPr="002A166B">
        <w:rPr>
          <w:sz w:val="28"/>
          <w:szCs w:val="28"/>
        </w:rPr>
        <w:t xml:space="preserve">раскрытия информации в сообщении о существенном факте в течение двух рабочих дней с даты </w:t>
      </w:r>
      <w:r w:rsidR="0057447B" w:rsidRPr="002A166B">
        <w:rPr>
          <w:sz w:val="28"/>
          <w:szCs w:val="28"/>
        </w:rPr>
        <w:t>возникновения существенного факта</w:t>
      </w:r>
      <w:r w:rsidRPr="002A166B">
        <w:rPr>
          <w:sz w:val="28"/>
          <w:szCs w:val="28"/>
        </w:rPr>
        <w:t>.</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bookmarkStart w:id="97" w:name="2384411"/>
      <w:bookmarkEnd w:id="97"/>
      <w:r w:rsidRPr="002A166B">
        <w:rPr>
          <w:sz w:val="28"/>
          <w:szCs w:val="28"/>
        </w:rPr>
        <w:t>В случае нахождения акций общества в листинге фондовой биржи, общество обязано также опубликовать на официальном веб-сайте фондовой биржи соответствующую информацию.</w:t>
      </w:r>
    </w:p>
    <w:p w:rsidR="006E7C3E" w:rsidRPr="002A166B" w:rsidRDefault="006E7C3E" w:rsidP="00337CE6">
      <w:pPr>
        <w:numPr>
          <w:ilvl w:val="0"/>
          <w:numId w:val="11"/>
        </w:numPr>
        <w:shd w:val="clear" w:color="auto" w:fill="FFFFFF"/>
        <w:tabs>
          <w:tab w:val="left" w:pos="142"/>
          <w:tab w:val="left" w:pos="1134"/>
        </w:tabs>
        <w:spacing w:before="60"/>
        <w:ind w:left="0" w:firstLine="709"/>
        <w:jc w:val="both"/>
        <w:rPr>
          <w:sz w:val="28"/>
          <w:szCs w:val="28"/>
        </w:rPr>
      </w:pPr>
      <w:r w:rsidRPr="002A166B">
        <w:rPr>
          <w:sz w:val="28"/>
          <w:szCs w:val="28"/>
        </w:rPr>
        <w:t>Контроль за</w:t>
      </w:r>
      <w:bookmarkStart w:id="98" w:name="793255"/>
      <w:bookmarkEnd w:id="98"/>
      <w:r w:rsidRPr="002A166B">
        <w:rPr>
          <w:sz w:val="28"/>
          <w:szCs w:val="28"/>
        </w:rPr>
        <w:t xml:space="preserve"> ходом выполнения решений общего собрания акционеров осуществляет наблюдательный совет общества, если иное не оговорено в решении и не отражено в протоколе собрания.</w:t>
      </w:r>
    </w:p>
    <w:p w:rsidR="008D1BB5" w:rsidRPr="00844A58" w:rsidRDefault="006E7C3E" w:rsidP="00844A58">
      <w:pPr>
        <w:numPr>
          <w:ilvl w:val="0"/>
          <w:numId w:val="11"/>
        </w:numPr>
        <w:shd w:val="clear" w:color="auto" w:fill="FFFFFF"/>
        <w:tabs>
          <w:tab w:val="left" w:pos="142"/>
          <w:tab w:val="left" w:pos="1134"/>
        </w:tabs>
        <w:spacing w:before="60"/>
        <w:ind w:left="0" w:firstLine="709"/>
        <w:jc w:val="both"/>
        <w:rPr>
          <w:sz w:val="28"/>
          <w:szCs w:val="28"/>
        </w:rPr>
      </w:pPr>
      <w:bookmarkStart w:id="99" w:name="993717"/>
      <w:bookmarkStart w:id="100" w:name="2384068"/>
      <w:bookmarkStart w:id="101" w:name="791917"/>
      <w:bookmarkStart w:id="102" w:name="793261"/>
      <w:bookmarkEnd w:id="99"/>
      <w:bookmarkEnd w:id="100"/>
      <w:bookmarkEnd w:id="101"/>
      <w:bookmarkEnd w:id="102"/>
      <w:r w:rsidRPr="002A166B">
        <w:rPr>
          <w:sz w:val="28"/>
          <w:szCs w:val="28"/>
        </w:rPr>
        <w:t>Решения общего собрания акционеров обязательны для выполнения всеми акционерами, как присутствующими, так и отсутствующими на общем собрании акционеров, в части, их касающейся</w:t>
      </w:r>
      <w:bookmarkStart w:id="103" w:name="793215"/>
      <w:bookmarkStart w:id="104" w:name="edi996864"/>
      <w:bookmarkStart w:id="105" w:name="_Toc451548052"/>
      <w:bookmarkEnd w:id="103"/>
      <w:bookmarkEnd w:id="104"/>
    </w:p>
    <w:p w:rsidR="008D1BB5" w:rsidRPr="002A166B" w:rsidRDefault="008D1BB5" w:rsidP="00337CE6">
      <w:pPr>
        <w:pStyle w:val="1"/>
        <w:tabs>
          <w:tab w:val="left" w:pos="142"/>
        </w:tabs>
        <w:spacing w:before="120"/>
        <w:ind w:left="6372" w:firstLine="149"/>
        <w:rPr>
          <w:rFonts w:ascii="Times New Roman" w:hAnsi="Times New Roman"/>
          <w:b w:val="0"/>
          <w:i/>
          <w:sz w:val="22"/>
          <w:szCs w:val="22"/>
        </w:rPr>
      </w:pPr>
    </w:p>
    <w:p w:rsidR="008D1BB5" w:rsidRPr="002A166B" w:rsidRDefault="008D1BB5" w:rsidP="00337CE6">
      <w:pPr>
        <w:pStyle w:val="1"/>
        <w:tabs>
          <w:tab w:val="left" w:pos="142"/>
        </w:tabs>
        <w:spacing w:before="120"/>
        <w:ind w:left="6372" w:firstLine="149"/>
        <w:rPr>
          <w:rFonts w:ascii="Times New Roman" w:hAnsi="Times New Roman"/>
          <w:b w:val="0"/>
          <w:i/>
          <w:sz w:val="22"/>
          <w:szCs w:val="22"/>
        </w:rPr>
      </w:pPr>
    </w:p>
    <w:p w:rsidR="008D1BB5" w:rsidRPr="002A166B" w:rsidRDefault="008D1BB5" w:rsidP="00337CE6">
      <w:pPr>
        <w:pStyle w:val="1"/>
        <w:tabs>
          <w:tab w:val="left" w:pos="142"/>
        </w:tabs>
        <w:spacing w:before="120"/>
        <w:ind w:left="6372" w:firstLine="149"/>
        <w:rPr>
          <w:rFonts w:ascii="Times New Roman" w:hAnsi="Times New Roman"/>
          <w:b w:val="0"/>
          <w:i/>
          <w:sz w:val="22"/>
          <w:szCs w:val="22"/>
        </w:rPr>
      </w:pPr>
    </w:p>
    <w:p w:rsidR="008D1BB5" w:rsidRPr="002A166B" w:rsidRDefault="008D1BB5" w:rsidP="00337CE6">
      <w:pPr>
        <w:pStyle w:val="1"/>
        <w:tabs>
          <w:tab w:val="left" w:pos="142"/>
        </w:tabs>
        <w:spacing w:before="120"/>
        <w:ind w:left="6372" w:firstLine="149"/>
        <w:rPr>
          <w:rFonts w:ascii="Times New Roman" w:hAnsi="Times New Roman"/>
          <w:b w:val="0"/>
          <w:i/>
          <w:sz w:val="22"/>
          <w:szCs w:val="22"/>
        </w:rPr>
      </w:pPr>
    </w:p>
    <w:p w:rsidR="008D1BB5" w:rsidRPr="002A166B" w:rsidRDefault="008D1BB5" w:rsidP="00337CE6">
      <w:pPr>
        <w:pStyle w:val="1"/>
        <w:tabs>
          <w:tab w:val="left" w:pos="142"/>
        </w:tabs>
        <w:spacing w:before="120"/>
        <w:ind w:left="6372" w:firstLine="149"/>
        <w:rPr>
          <w:rFonts w:ascii="Times New Roman" w:hAnsi="Times New Roman"/>
          <w:b w:val="0"/>
          <w:i/>
          <w:sz w:val="22"/>
          <w:szCs w:val="22"/>
        </w:rPr>
      </w:pPr>
    </w:p>
    <w:p w:rsidR="008D1BB5" w:rsidRPr="002A166B" w:rsidRDefault="008D1BB5" w:rsidP="00337CE6">
      <w:pPr>
        <w:tabs>
          <w:tab w:val="left" w:pos="142"/>
        </w:tabs>
      </w:pPr>
    </w:p>
    <w:p w:rsidR="008D1BB5" w:rsidRPr="002A166B" w:rsidRDefault="008D1BB5" w:rsidP="00337CE6">
      <w:pPr>
        <w:tabs>
          <w:tab w:val="left" w:pos="142"/>
        </w:tabs>
      </w:pPr>
    </w:p>
    <w:p w:rsidR="008D1BB5" w:rsidRPr="002A166B" w:rsidRDefault="008D1BB5" w:rsidP="00337CE6">
      <w:pPr>
        <w:tabs>
          <w:tab w:val="left" w:pos="142"/>
        </w:tabs>
      </w:pPr>
    </w:p>
    <w:p w:rsidR="008D1BB5" w:rsidRPr="002A166B" w:rsidRDefault="008D1BB5" w:rsidP="00337CE6">
      <w:pPr>
        <w:tabs>
          <w:tab w:val="left" w:pos="142"/>
        </w:tabs>
      </w:pPr>
    </w:p>
    <w:p w:rsidR="00021CC7" w:rsidRPr="002A166B" w:rsidRDefault="00021CC7" w:rsidP="00337CE6">
      <w:pPr>
        <w:pStyle w:val="1"/>
        <w:tabs>
          <w:tab w:val="left" w:pos="142"/>
        </w:tabs>
        <w:spacing w:before="120"/>
        <w:ind w:left="6372" w:firstLine="149"/>
        <w:rPr>
          <w:rFonts w:ascii="Times New Roman" w:hAnsi="Times New Roman"/>
          <w:b w:val="0"/>
          <w:i/>
          <w:sz w:val="22"/>
          <w:szCs w:val="22"/>
        </w:rPr>
      </w:pPr>
      <w:r w:rsidRPr="002A166B">
        <w:rPr>
          <w:rFonts w:ascii="Times New Roman" w:hAnsi="Times New Roman"/>
          <w:b w:val="0"/>
          <w:i/>
          <w:sz w:val="22"/>
          <w:szCs w:val="22"/>
        </w:rPr>
        <w:t>ПРИЛОЖЕНИЕ № 1</w:t>
      </w:r>
      <w:bookmarkEnd w:id="105"/>
    </w:p>
    <w:p w:rsidR="00021CC7" w:rsidRPr="002A166B" w:rsidRDefault="00021CC7" w:rsidP="00337CE6">
      <w:pPr>
        <w:tabs>
          <w:tab w:val="left" w:pos="142"/>
        </w:tabs>
        <w:ind w:left="5664"/>
        <w:jc w:val="center"/>
        <w:rPr>
          <w:sz w:val="22"/>
          <w:szCs w:val="22"/>
        </w:rPr>
      </w:pPr>
      <w:r w:rsidRPr="002A166B">
        <w:rPr>
          <w:sz w:val="22"/>
          <w:szCs w:val="22"/>
        </w:rPr>
        <w:t>к Положению об</w:t>
      </w:r>
      <w:r w:rsidRPr="002A166B">
        <w:rPr>
          <w:sz w:val="22"/>
          <w:szCs w:val="22"/>
        </w:rPr>
        <w:br/>
        <w:t>Общем собрании акционеров</w:t>
      </w:r>
    </w:p>
    <w:p w:rsidR="00021CC7" w:rsidRPr="002A166B" w:rsidRDefault="00021CC7" w:rsidP="00337CE6">
      <w:pPr>
        <w:tabs>
          <w:tab w:val="left" w:pos="142"/>
        </w:tabs>
        <w:ind w:left="5664"/>
        <w:jc w:val="center"/>
        <w:rPr>
          <w:sz w:val="22"/>
          <w:szCs w:val="22"/>
        </w:rPr>
      </w:pPr>
    </w:p>
    <w:p w:rsidR="00021CC7" w:rsidRPr="002A166B" w:rsidRDefault="00021CC7" w:rsidP="00337CE6">
      <w:pPr>
        <w:shd w:val="clear" w:color="auto" w:fill="FFFFFF"/>
        <w:tabs>
          <w:tab w:val="left" w:pos="142"/>
          <w:tab w:val="left" w:pos="1276"/>
        </w:tabs>
        <w:ind w:firstLine="709"/>
        <w:jc w:val="both"/>
        <w:rPr>
          <w:sz w:val="22"/>
          <w:szCs w:val="22"/>
        </w:rPr>
      </w:pPr>
    </w:p>
    <w:tbl>
      <w:tblPr>
        <w:tblpPr w:leftFromText="180" w:rightFromText="180" w:vertAnchor="text" w:tblpX="93" w:tblpY="1"/>
        <w:tblOverlap w:val="never"/>
        <w:tblW w:w="9746" w:type="dxa"/>
        <w:tblLayout w:type="fixed"/>
        <w:tblLook w:val="04A0"/>
      </w:tblPr>
      <w:tblGrid>
        <w:gridCol w:w="392"/>
        <w:gridCol w:w="1417"/>
        <w:gridCol w:w="1134"/>
        <w:gridCol w:w="1134"/>
        <w:gridCol w:w="1560"/>
        <w:gridCol w:w="1134"/>
        <w:gridCol w:w="992"/>
        <w:gridCol w:w="992"/>
        <w:gridCol w:w="991"/>
      </w:tblGrid>
      <w:tr w:rsidR="00021CC7" w:rsidRPr="002A166B" w:rsidTr="00FB357F">
        <w:trPr>
          <w:trHeight w:val="315"/>
        </w:trPr>
        <w:tc>
          <w:tcPr>
            <w:tcW w:w="9746" w:type="dxa"/>
            <w:gridSpan w:val="9"/>
            <w:tcBorders>
              <w:top w:val="nil"/>
              <w:left w:val="nil"/>
              <w:bottom w:val="nil"/>
              <w:right w:val="nil"/>
            </w:tcBorders>
            <w:shd w:val="clear" w:color="auto" w:fill="auto"/>
            <w:noWrap/>
            <w:vAlign w:val="bottom"/>
            <w:hideMark/>
          </w:tcPr>
          <w:p w:rsidR="00021CC7" w:rsidRPr="002A166B" w:rsidRDefault="00021CC7" w:rsidP="00337CE6">
            <w:pPr>
              <w:tabs>
                <w:tab w:val="left" w:pos="142"/>
              </w:tabs>
              <w:jc w:val="center"/>
              <w:rPr>
                <w:b/>
                <w:bCs/>
                <w:sz w:val="22"/>
                <w:szCs w:val="22"/>
              </w:rPr>
            </w:pPr>
            <w:r w:rsidRPr="002A166B">
              <w:rPr>
                <w:b/>
                <w:bCs/>
                <w:sz w:val="22"/>
                <w:szCs w:val="22"/>
              </w:rPr>
              <w:t>РЕГИСТРАЦИОННЫЙ СПИСОК</w:t>
            </w:r>
          </w:p>
        </w:tc>
      </w:tr>
      <w:tr w:rsidR="00021CC7" w:rsidRPr="002A166B" w:rsidTr="00FB357F">
        <w:trPr>
          <w:trHeight w:val="315"/>
        </w:trPr>
        <w:tc>
          <w:tcPr>
            <w:tcW w:w="9746" w:type="dxa"/>
            <w:gridSpan w:val="9"/>
            <w:tcBorders>
              <w:top w:val="nil"/>
              <w:left w:val="nil"/>
              <w:bottom w:val="nil"/>
              <w:right w:val="nil"/>
            </w:tcBorders>
            <w:shd w:val="clear" w:color="auto" w:fill="auto"/>
            <w:noWrap/>
            <w:vAlign w:val="bottom"/>
            <w:hideMark/>
          </w:tcPr>
          <w:p w:rsidR="00021CC7" w:rsidRPr="002A166B" w:rsidRDefault="00021CC7" w:rsidP="00337CE6">
            <w:pPr>
              <w:tabs>
                <w:tab w:val="left" w:pos="142"/>
              </w:tabs>
              <w:jc w:val="center"/>
              <w:rPr>
                <w:b/>
                <w:bCs/>
                <w:sz w:val="22"/>
                <w:szCs w:val="22"/>
              </w:rPr>
            </w:pPr>
            <w:r w:rsidRPr="002A166B">
              <w:rPr>
                <w:b/>
                <w:bCs/>
                <w:sz w:val="22"/>
                <w:szCs w:val="22"/>
              </w:rPr>
              <w:t>Очередного (внеочередного) общего собрания акционеров акционерного общества «__________________», проводимого «__» ___________ 201____ года.</w:t>
            </w:r>
          </w:p>
        </w:tc>
      </w:tr>
      <w:tr w:rsidR="00021CC7" w:rsidRPr="002A166B" w:rsidTr="00FB357F">
        <w:trPr>
          <w:trHeight w:val="315"/>
        </w:trPr>
        <w:tc>
          <w:tcPr>
            <w:tcW w:w="392"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1417"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1134"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1134"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1560"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1134"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992"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992"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991"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r>
      <w:tr w:rsidR="00021CC7" w:rsidRPr="002A166B" w:rsidTr="00FB357F">
        <w:trPr>
          <w:trHeight w:val="330"/>
        </w:trPr>
        <w:tc>
          <w:tcPr>
            <w:tcW w:w="392"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1417"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1134"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1134"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1560"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1134"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992"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992"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c>
          <w:tcPr>
            <w:tcW w:w="991" w:type="dxa"/>
            <w:tcBorders>
              <w:top w:val="nil"/>
              <w:left w:val="nil"/>
              <w:bottom w:val="nil"/>
              <w:right w:val="nil"/>
            </w:tcBorders>
            <w:shd w:val="clear" w:color="auto" w:fill="auto"/>
            <w:noWrap/>
            <w:vAlign w:val="bottom"/>
            <w:hideMark/>
          </w:tcPr>
          <w:p w:rsidR="00021CC7" w:rsidRPr="002A166B" w:rsidRDefault="00021CC7" w:rsidP="00337CE6">
            <w:pPr>
              <w:tabs>
                <w:tab w:val="left" w:pos="142"/>
              </w:tabs>
              <w:rPr>
                <w:b/>
                <w:bCs/>
                <w:sz w:val="16"/>
                <w:szCs w:val="16"/>
              </w:rPr>
            </w:pPr>
          </w:p>
        </w:tc>
      </w:tr>
      <w:tr w:rsidR="00021CC7" w:rsidRPr="002A166B" w:rsidTr="00FB357F">
        <w:trPr>
          <w:trHeight w:val="630"/>
        </w:trPr>
        <w:tc>
          <w:tcPr>
            <w:tcW w:w="3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 xml:space="preserve">Ф.И.О. </w:t>
            </w:r>
            <w:r w:rsidRPr="002A166B">
              <w:rPr>
                <w:b/>
                <w:bCs/>
                <w:sz w:val="16"/>
                <w:szCs w:val="16"/>
              </w:rPr>
              <w:br/>
              <w:t>(наименование акционера )</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Кол-во гол-их акций</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Подпись акционера</w:t>
            </w:r>
          </w:p>
        </w:tc>
        <w:tc>
          <w:tcPr>
            <w:tcW w:w="5669" w:type="dxa"/>
            <w:gridSpan w:val="5"/>
            <w:tcBorders>
              <w:top w:val="single" w:sz="8" w:space="0" w:color="auto"/>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Заполняется при наличии представителя</w:t>
            </w:r>
          </w:p>
        </w:tc>
      </w:tr>
      <w:tr w:rsidR="00021CC7" w:rsidRPr="002A166B" w:rsidTr="00FB357F">
        <w:trPr>
          <w:trHeight w:val="960"/>
        </w:trPr>
        <w:tc>
          <w:tcPr>
            <w:tcW w:w="392" w:type="dxa"/>
            <w:vMerge/>
            <w:tcBorders>
              <w:top w:val="single" w:sz="8" w:space="0" w:color="auto"/>
              <w:left w:val="single" w:sz="8" w:space="0" w:color="auto"/>
              <w:bottom w:val="single" w:sz="8" w:space="0" w:color="auto"/>
              <w:right w:val="single" w:sz="8" w:space="0" w:color="auto"/>
            </w:tcBorders>
            <w:vAlign w:val="center"/>
            <w:hideMark/>
          </w:tcPr>
          <w:p w:rsidR="00021CC7" w:rsidRPr="002A166B" w:rsidRDefault="00021CC7" w:rsidP="00337CE6">
            <w:pPr>
              <w:tabs>
                <w:tab w:val="left" w:pos="142"/>
              </w:tabs>
              <w:rPr>
                <w:b/>
                <w:bCs/>
                <w:sz w:val="16"/>
                <w:szCs w:val="16"/>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021CC7" w:rsidRPr="002A166B" w:rsidRDefault="00021CC7" w:rsidP="00337CE6">
            <w:pPr>
              <w:tabs>
                <w:tab w:val="left" w:pos="142"/>
              </w:tabs>
              <w:rPr>
                <w:b/>
                <w:bCs/>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021CC7" w:rsidRPr="002A166B" w:rsidRDefault="00021CC7" w:rsidP="00337CE6">
            <w:pPr>
              <w:tabs>
                <w:tab w:val="left" w:pos="142"/>
              </w:tabs>
              <w:rPr>
                <w:b/>
                <w:bCs/>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021CC7" w:rsidRPr="002A166B" w:rsidRDefault="00021CC7" w:rsidP="00337CE6">
            <w:pPr>
              <w:tabs>
                <w:tab w:val="left" w:pos="142"/>
              </w:tabs>
              <w:rPr>
                <w:b/>
                <w:bCs/>
                <w:sz w:val="16"/>
                <w:szCs w:val="16"/>
              </w:rPr>
            </w:pPr>
          </w:p>
        </w:tc>
        <w:tc>
          <w:tcPr>
            <w:tcW w:w="1560"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Ф.И.О. представителя</w:t>
            </w:r>
          </w:p>
        </w:tc>
        <w:tc>
          <w:tcPr>
            <w:tcW w:w="1134"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Номер доворенности</w:t>
            </w:r>
          </w:p>
        </w:tc>
        <w:tc>
          <w:tcPr>
            <w:tcW w:w="992"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Дата выдачи доверенности</w:t>
            </w:r>
          </w:p>
        </w:tc>
        <w:tc>
          <w:tcPr>
            <w:tcW w:w="992"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Коли-во гол-их акций</w:t>
            </w:r>
          </w:p>
        </w:tc>
        <w:tc>
          <w:tcPr>
            <w:tcW w:w="991"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Подпись представителя</w:t>
            </w:r>
          </w:p>
        </w:tc>
      </w:tr>
      <w:tr w:rsidR="00021CC7" w:rsidRPr="002A166B" w:rsidTr="00FB357F">
        <w:trPr>
          <w:trHeight w:val="330"/>
        </w:trPr>
        <w:tc>
          <w:tcPr>
            <w:tcW w:w="392" w:type="dxa"/>
            <w:tcBorders>
              <w:top w:val="nil"/>
              <w:left w:val="single" w:sz="8" w:space="0" w:color="auto"/>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1</w:t>
            </w:r>
          </w:p>
        </w:tc>
        <w:tc>
          <w:tcPr>
            <w:tcW w:w="1417"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2</w:t>
            </w:r>
          </w:p>
        </w:tc>
        <w:tc>
          <w:tcPr>
            <w:tcW w:w="1134"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3</w:t>
            </w:r>
          </w:p>
        </w:tc>
        <w:tc>
          <w:tcPr>
            <w:tcW w:w="1134"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4</w:t>
            </w:r>
          </w:p>
        </w:tc>
        <w:tc>
          <w:tcPr>
            <w:tcW w:w="1560"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5</w:t>
            </w:r>
          </w:p>
        </w:tc>
        <w:tc>
          <w:tcPr>
            <w:tcW w:w="1134"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6</w:t>
            </w:r>
          </w:p>
        </w:tc>
        <w:tc>
          <w:tcPr>
            <w:tcW w:w="992"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8</w:t>
            </w:r>
          </w:p>
        </w:tc>
        <w:tc>
          <w:tcPr>
            <w:tcW w:w="991" w:type="dxa"/>
            <w:tcBorders>
              <w:top w:val="nil"/>
              <w:left w:val="nil"/>
              <w:bottom w:val="single" w:sz="8" w:space="0" w:color="auto"/>
              <w:right w:val="single" w:sz="8" w:space="0" w:color="auto"/>
            </w:tcBorders>
            <w:shd w:val="clear" w:color="auto" w:fill="auto"/>
            <w:vAlign w:val="center"/>
            <w:hideMark/>
          </w:tcPr>
          <w:p w:rsidR="00021CC7" w:rsidRPr="002A166B" w:rsidRDefault="00021CC7" w:rsidP="00337CE6">
            <w:pPr>
              <w:tabs>
                <w:tab w:val="left" w:pos="142"/>
              </w:tabs>
              <w:jc w:val="center"/>
              <w:rPr>
                <w:b/>
                <w:bCs/>
                <w:sz w:val="16"/>
                <w:szCs w:val="16"/>
              </w:rPr>
            </w:pPr>
            <w:r w:rsidRPr="002A166B">
              <w:rPr>
                <w:b/>
                <w:bCs/>
                <w:sz w:val="16"/>
                <w:szCs w:val="16"/>
              </w:rPr>
              <w:t>9</w:t>
            </w:r>
          </w:p>
        </w:tc>
      </w:tr>
      <w:tr w:rsidR="00021CC7" w:rsidRPr="002A166B" w:rsidTr="00FB357F">
        <w:trPr>
          <w:trHeight w:val="315"/>
        </w:trPr>
        <w:tc>
          <w:tcPr>
            <w:tcW w:w="392" w:type="dxa"/>
            <w:tcBorders>
              <w:top w:val="nil"/>
              <w:left w:val="single" w:sz="4" w:space="0" w:color="auto"/>
              <w:bottom w:val="single" w:sz="4" w:space="0" w:color="auto"/>
              <w:right w:val="single" w:sz="4" w:space="0" w:color="auto"/>
            </w:tcBorders>
            <w:shd w:val="clear" w:color="auto" w:fill="auto"/>
            <w:noWrap/>
            <w:vAlign w:val="bottom"/>
          </w:tcPr>
          <w:p w:rsidR="00021CC7" w:rsidRPr="002A166B" w:rsidRDefault="00021CC7" w:rsidP="00337CE6">
            <w:pPr>
              <w:tabs>
                <w:tab w:val="left" w:pos="142"/>
              </w:tabs>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jc w:val="right"/>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1560"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r>
      <w:tr w:rsidR="00021CC7" w:rsidRPr="002A166B" w:rsidTr="00FB357F">
        <w:trPr>
          <w:trHeight w:val="315"/>
        </w:trPr>
        <w:tc>
          <w:tcPr>
            <w:tcW w:w="392" w:type="dxa"/>
            <w:tcBorders>
              <w:top w:val="nil"/>
              <w:left w:val="single" w:sz="4" w:space="0" w:color="auto"/>
              <w:bottom w:val="single" w:sz="4" w:space="0" w:color="auto"/>
              <w:right w:val="single" w:sz="4" w:space="0" w:color="auto"/>
            </w:tcBorders>
            <w:shd w:val="clear" w:color="auto" w:fill="auto"/>
            <w:noWrap/>
            <w:vAlign w:val="bottom"/>
          </w:tcPr>
          <w:p w:rsidR="00021CC7" w:rsidRPr="002A166B" w:rsidRDefault="00021CC7" w:rsidP="00337CE6">
            <w:pPr>
              <w:tabs>
                <w:tab w:val="left" w:pos="142"/>
              </w:tabs>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jc w:val="right"/>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1560"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21CC7" w:rsidRPr="002A166B" w:rsidRDefault="00021CC7" w:rsidP="00337CE6">
            <w:pPr>
              <w:tabs>
                <w:tab w:val="left" w:pos="142"/>
              </w:tabs>
              <w:rPr>
                <w:sz w:val="16"/>
                <w:szCs w:val="16"/>
              </w:rPr>
            </w:pPr>
          </w:p>
        </w:tc>
      </w:tr>
    </w:tbl>
    <w:p w:rsidR="00021CC7" w:rsidRPr="002A166B" w:rsidRDefault="00021CC7" w:rsidP="00337CE6">
      <w:pPr>
        <w:shd w:val="clear" w:color="auto" w:fill="FFFFFF"/>
        <w:tabs>
          <w:tab w:val="left" w:pos="142"/>
          <w:tab w:val="left" w:pos="1276"/>
        </w:tabs>
        <w:ind w:firstLine="709"/>
        <w:jc w:val="both"/>
        <w:rPr>
          <w:sz w:val="22"/>
          <w:szCs w:val="22"/>
        </w:rPr>
      </w:pPr>
    </w:p>
    <w:p w:rsidR="00021CC7" w:rsidRPr="002A166B" w:rsidRDefault="00021CC7" w:rsidP="00337CE6">
      <w:pPr>
        <w:shd w:val="clear" w:color="auto" w:fill="FFFFFF"/>
        <w:tabs>
          <w:tab w:val="left" w:pos="142"/>
          <w:tab w:val="left" w:pos="1276"/>
        </w:tabs>
        <w:ind w:firstLine="709"/>
        <w:jc w:val="both"/>
        <w:rPr>
          <w:sz w:val="22"/>
          <w:szCs w:val="22"/>
        </w:rPr>
      </w:pPr>
    </w:p>
    <w:p w:rsidR="00021CC7" w:rsidRPr="002A166B" w:rsidRDefault="00021CC7" w:rsidP="00337CE6">
      <w:pPr>
        <w:shd w:val="clear" w:color="auto" w:fill="FFFFFF"/>
        <w:tabs>
          <w:tab w:val="left" w:pos="142"/>
          <w:tab w:val="left" w:pos="1276"/>
        </w:tabs>
        <w:ind w:firstLine="709"/>
        <w:jc w:val="both"/>
        <w:rPr>
          <w:sz w:val="22"/>
          <w:szCs w:val="22"/>
        </w:rPr>
      </w:pPr>
      <w:r w:rsidRPr="002A166B">
        <w:rPr>
          <w:sz w:val="22"/>
          <w:szCs w:val="22"/>
        </w:rPr>
        <w:t>Всего зарегистрированных участников Общего собрания акционеров ______ человек, обладающих в совокупности __________ шт. голосующих акций</w:t>
      </w:r>
    </w:p>
    <w:p w:rsidR="00021CC7" w:rsidRPr="002A166B" w:rsidRDefault="00021CC7" w:rsidP="00337CE6">
      <w:pPr>
        <w:shd w:val="clear" w:color="auto" w:fill="FFFFFF"/>
        <w:tabs>
          <w:tab w:val="left" w:pos="142"/>
          <w:tab w:val="left" w:pos="1276"/>
        </w:tabs>
        <w:ind w:firstLine="709"/>
        <w:jc w:val="both"/>
        <w:rPr>
          <w:sz w:val="22"/>
          <w:szCs w:val="22"/>
        </w:rPr>
      </w:pP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r>
    </w:p>
    <w:p w:rsidR="00021CC7" w:rsidRPr="002A166B" w:rsidRDefault="00021CC7" w:rsidP="00337CE6">
      <w:pPr>
        <w:shd w:val="clear" w:color="auto" w:fill="FFFFFF"/>
        <w:tabs>
          <w:tab w:val="left" w:pos="142"/>
          <w:tab w:val="left" w:pos="1276"/>
        </w:tabs>
        <w:ind w:firstLine="709"/>
        <w:jc w:val="both"/>
        <w:rPr>
          <w:sz w:val="22"/>
          <w:szCs w:val="22"/>
        </w:rPr>
      </w:pPr>
      <w:r w:rsidRPr="002A166B">
        <w:rPr>
          <w:sz w:val="22"/>
          <w:szCs w:val="22"/>
        </w:rPr>
        <w:t>Наличие  кворума (в процентах от общего числа голосующих акций) _______%.</w:t>
      </w:r>
    </w:p>
    <w:p w:rsidR="00021CC7" w:rsidRPr="002A166B" w:rsidRDefault="00021CC7" w:rsidP="00337CE6">
      <w:pPr>
        <w:shd w:val="clear" w:color="auto" w:fill="FFFFFF"/>
        <w:tabs>
          <w:tab w:val="left" w:pos="142"/>
          <w:tab w:val="left" w:pos="1276"/>
        </w:tabs>
        <w:ind w:firstLine="709"/>
        <w:jc w:val="both"/>
        <w:rPr>
          <w:sz w:val="22"/>
          <w:szCs w:val="22"/>
        </w:rPr>
      </w:pP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r>
    </w:p>
    <w:p w:rsidR="00021CC7" w:rsidRPr="002A166B" w:rsidRDefault="00021CC7" w:rsidP="00337CE6">
      <w:pPr>
        <w:pStyle w:val="1"/>
        <w:tabs>
          <w:tab w:val="left" w:pos="142"/>
        </w:tabs>
        <w:spacing w:before="120"/>
        <w:ind w:firstLine="709"/>
        <w:rPr>
          <w:rFonts w:ascii="Times New Roman" w:hAnsi="Times New Roman"/>
          <w:b w:val="0"/>
          <w:sz w:val="22"/>
          <w:szCs w:val="22"/>
        </w:rPr>
      </w:pPr>
      <w:r w:rsidRPr="002A166B">
        <w:rPr>
          <w:rFonts w:ascii="Times New Roman" w:hAnsi="Times New Roman"/>
          <w:b w:val="0"/>
          <w:sz w:val="22"/>
          <w:szCs w:val="22"/>
        </w:rPr>
        <w:t>Члены счетной комиссии:</w:t>
      </w:r>
      <w:r w:rsidRPr="002A166B">
        <w:rPr>
          <w:rFonts w:ascii="Times New Roman" w:hAnsi="Times New Roman"/>
          <w:b w:val="0"/>
          <w:sz w:val="22"/>
          <w:szCs w:val="22"/>
        </w:rPr>
        <w:tab/>
        <w:t>____________________ Ф.И.О.</w:t>
      </w:r>
    </w:p>
    <w:p w:rsidR="00021CC7" w:rsidRPr="002A166B" w:rsidRDefault="00021CC7" w:rsidP="00337CE6">
      <w:pPr>
        <w:pStyle w:val="1"/>
        <w:tabs>
          <w:tab w:val="left" w:pos="142"/>
        </w:tabs>
        <w:spacing w:before="120"/>
        <w:ind w:firstLine="432"/>
        <w:rPr>
          <w:rFonts w:ascii="Times New Roman" w:hAnsi="Times New Roman"/>
          <w:b w:val="0"/>
          <w:sz w:val="22"/>
          <w:szCs w:val="22"/>
        </w:rPr>
      </w:pP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t>(подпись)</w:t>
      </w:r>
    </w:p>
    <w:p w:rsidR="00021CC7" w:rsidRPr="002A166B" w:rsidRDefault="00021CC7" w:rsidP="00337CE6">
      <w:pPr>
        <w:pStyle w:val="1"/>
        <w:tabs>
          <w:tab w:val="left" w:pos="142"/>
        </w:tabs>
        <w:spacing w:before="120"/>
        <w:ind w:firstLine="432"/>
        <w:rPr>
          <w:rFonts w:ascii="Times New Roman" w:hAnsi="Times New Roman"/>
          <w:b w:val="0"/>
          <w:sz w:val="22"/>
          <w:szCs w:val="22"/>
        </w:rPr>
      </w:pP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t>____________________ Ф.И.О.</w:t>
      </w:r>
    </w:p>
    <w:p w:rsidR="00021CC7" w:rsidRPr="002A166B" w:rsidRDefault="00021CC7" w:rsidP="00337CE6">
      <w:pPr>
        <w:pStyle w:val="1"/>
        <w:tabs>
          <w:tab w:val="left" w:pos="142"/>
        </w:tabs>
        <w:spacing w:before="120"/>
        <w:ind w:firstLine="432"/>
        <w:rPr>
          <w:rFonts w:ascii="Times New Roman" w:hAnsi="Times New Roman"/>
          <w:b w:val="0"/>
          <w:sz w:val="22"/>
          <w:szCs w:val="22"/>
        </w:rPr>
      </w:pP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t>(подпись)</w:t>
      </w:r>
    </w:p>
    <w:p w:rsidR="00021CC7" w:rsidRPr="002A166B" w:rsidRDefault="00021CC7" w:rsidP="00337CE6">
      <w:pPr>
        <w:pStyle w:val="1"/>
        <w:tabs>
          <w:tab w:val="left" w:pos="142"/>
        </w:tabs>
        <w:spacing w:before="120"/>
        <w:ind w:firstLine="432"/>
        <w:rPr>
          <w:rFonts w:ascii="Times New Roman" w:hAnsi="Times New Roman"/>
          <w:b w:val="0"/>
          <w:sz w:val="22"/>
          <w:szCs w:val="22"/>
        </w:rPr>
      </w:pP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t>____________________ Ф.И.О.</w:t>
      </w:r>
    </w:p>
    <w:p w:rsidR="00844A58" w:rsidRDefault="00021CC7" w:rsidP="00337CE6">
      <w:pPr>
        <w:pStyle w:val="1"/>
        <w:tabs>
          <w:tab w:val="left" w:pos="142"/>
        </w:tabs>
        <w:spacing w:before="120"/>
        <w:ind w:left="6946"/>
        <w:rPr>
          <w:rFonts w:ascii="Times New Roman" w:hAnsi="Times New Roman"/>
          <w:b w:val="0"/>
          <w:sz w:val="22"/>
          <w:szCs w:val="22"/>
        </w:rPr>
      </w:pP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r>
      <w:r w:rsidRPr="002A166B">
        <w:rPr>
          <w:rFonts w:ascii="Times New Roman" w:hAnsi="Times New Roman"/>
          <w:b w:val="0"/>
          <w:sz w:val="22"/>
          <w:szCs w:val="22"/>
        </w:rPr>
        <w:tab/>
        <w:t>(подпись)</w:t>
      </w:r>
      <w:r w:rsidRPr="002A166B">
        <w:rPr>
          <w:rFonts w:ascii="Times New Roman" w:hAnsi="Times New Roman"/>
          <w:b w:val="0"/>
          <w:sz w:val="22"/>
          <w:szCs w:val="22"/>
        </w:rPr>
        <w:br w:type="page"/>
      </w:r>
      <w:bookmarkStart w:id="106" w:name="793283"/>
      <w:bookmarkStart w:id="107" w:name="992333"/>
      <w:bookmarkStart w:id="108" w:name="793307"/>
      <w:bookmarkStart w:id="109" w:name="793313"/>
      <w:bookmarkStart w:id="110" w:name="793323"/>
      <w:bookmarkStart w:id="111" w:name="_Toc451548053"/>
      <w:bookmarkEnd w:id="106"/>
      <w:bookmarkEnd w:id="107"/>
      <w:bookmarkEnd w:id="108"/>
      <w:bookmarkEnd w:id="109"/>
      <w:bookmarkEnd w:id="110"/>
    </w:p>
    <w:p w:rsidR="00844A58" w:rsidRDefault="00844A58" w:rsidP="00337CE6">
      <w:pPr>
        <w:pStyle w:val="1"/>
        <w:tabs>
          <w:tab w:val="left" w:pos="142"/>
        </w:tabs>
        <w:spacing w:before="120"/>
        <w:ind w:left="6946"/>
        <w:rPr>
          <w:rFonts w:ascii="Times New Roman" w:hAnsi="Times New Roman"/>
          <w:b w:val="0"/>
          <w:sz w:val="22"/>
          <w:szCs w:val="22"/>
        </w:rPr>
      </w:pPr>
    </w:p>
    <w:p w:rsidR="00021CC7" w:rsidRPr="002A166B" w:rsidRDefault="00021CC7" w:rsidP="00337CE6">
      <w:pPr>
        <w:pStyle w:val="1"/>
        <w:tabs>
          <w:tab w:val="left" w:pos="142"/>
        </w:tabs>
        <w:spacing w:before="120"/>
        <w:ind w:left="6946"/>
        <w:rPr>
          <w:rFonts w:ascii="Times New Roman" w:hAnsi="Times New Roman"/>
          <w:b w:val="0"/>
          <w:i/>
          <w:sz w:val="22"/>
          <w:szCs w:val="22"/>
        </w:rPr>
      </w:pPr>
      <w:r w:rsidRPr="002A166B">
        <w:rPr>
          <w:rFonts w:ascii="Times New Roman" w:hAnsi="Times New Roman"/>
          <w:b w:val="0"/>
          <w:i/>
          <w:sz w:val="22"/>
          <w:szCs w:val="22"/>
        </w:rPr>
        <w:t>ПРИЛОЖЕНИЕ № 2</w:t>
      </w:r>
      <w:bookmarkEnd w:id="111"/>
    </w:p>
    <w:p w:rsidR="00021CC7" w:rsidRPr="002A166B" w:rsidRDefault="00021CC7" w:rsidP="00337CE6">
      <w:pPr>
        <w:tabs>
          <w:tab w:val="left" w:pos="142"/>
        </w:tabs>
        <w:ind w:left="6372"/>
        <w:jc w:val="center"/>
        <w:rPr>
          <w:i/>
          <w:sz w:val="22"/>
          <w:szCs w:val="22"/>
        </w:rPr>
      </w:pPr>
      <w:r w:rsidRPr="002A166B">
        <w:rPr>
          <w:i/>
          <w:sz w:val="22"/>
          <w:szCs w:val="22"/>
        </w:rPr>
        <w:t>к Положению об</w:t>
      </w:r>
      <w:r w:rsidRPr="002A166B">
        <w:rPr>
          <w:i/>
          <w:sz w:val="22"/>
          <w:szCs w:val="22"/>
        </w:rPr>
        <w:br/>
        <w:t>Общем собрании акционеров</w:t>
      </w:r>
    </w:p>
    <w:p w:rsidR="00021CC7" w:rsidRPr="002A166B" w:rsidRDefault="00021CC7" w:rsidP="00337CE6">
      <w:pPr>
        <w:tabs>
          <w:tab w:val="left" w:pos="142"/>
        </w:tabs>
        <w:rPr>
          <w:b/>
        </w:rPr>
      </w:pPr>
    </w:p>
    <w:p w:rsidR="00021CC7" w:rsidRPr="002A166B" w:rsidRDefault="00021CC7" w:rsidP="00337CE6">
      <w:pPr>
        <w:shd w:val="clear" w:color="auto" w:fill="FFFFFF"/>
        <w:tabs>
          <w:tab w:val="left" w:pos="142"/>
        </w:tabs>
        <w:ind w:firstLine="709"/>
        <w:jc w:val="center"/>
        <w:outlineLvl w:val="0"/>
        <w:rPr>
          <w:sz w:val="22"/>
          <w:szCs w:val="22"/>
        </w:rPr>
      </w:pPr>
      <w:bookmarkStart w:id="112" w:name="_Toc451547647"/>
      <w:bookmarkStart w:id="113" w:name="_Toc451548054"/>
      <w:r w:rsidRPr="002A166B">
        <w:rPr>
          <w:sz w:val="22"/>
          <w:szCs w:val="22"/>
        </w:rPr>
        <w:t>БЮЛЛЕТЕНЬ №_______*.</w:t>
      </w:r>
      <w:bookmarkEnd w:id="112"/>
      <w:bookmarkEnd w:id="113"/>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tabs>
          <w:tab w:val="left" w:pos="142"/>
        </w:tabs>
        <w:jc w:val="both"/>
        <w:outlineLvl w:val="0"/>
        <w:rPr>
          <w:sz w:val="22"/>
          <w:szCs w:val="22"/>
        </w:rPr>
      </w:pPr>
      <w:bookmarkStart w:id="114" w:name="_Toc451547648"/>
      <w:bookmarkStart w:id="115" w:name="_Toc451548055"/>
      <w:r w:rsidRPr="002A166B">
        <w:rPr>
          <w:sz w:val="22"/>
          <w:szCs w:val="22"/>
        </w:rPr>
        <w:t>Полное наименование акционера юридического лица</w:t>
      </w:r>
      <w:bookmarkEnd w:id="114"/>
      <w:bookmarkEnd w:id="115"/>
      <w:r w:rsidRPr="002A166B">
        <w:rPr>
          <w:sz w:val="22"/>
          <w:szCs w:val="22"/>
        </w:rPr>
        <w:t xml:space="preserve"> </w:t>
      </w:r>
    </w:p>
    <w:p w:rsidR="00021CC7" w:rsidRPr="002A166B" w:rsidRDefault="00021CC7" w:rsidP="00337CE6">
      <w:pPr>
        <w:tabs>
          <w:tab w:val="left" w:pos="142"/>
        </w:tabs>
        <w:jc w:val="both"/>
        <w:rPr>
          <w:sz w:val="22"/>
          <w:szCs w:val="22"/>
        </w:rPr>
      </w:pPr>
      <w:r w:rsidRPr="002A166B">
        <w:rPr>
          <w:sz w:val="22"/>
          <w:szCs w:val="22"/>
        </w:rPr>
        <w:t>(Ф.И.О. акционера физического лица) ___________________________________________ ,</w:t>
      </w:r>
    </w:p>
    <w:p w:rsidR="00021CC7" w:rsidRPr="002A166B" w:rsidRDefault="00021CC7" w:rsidP="00337CE6">
      <w:pPr>
        <w:tabs>
          <w:tab w:val="left" w:pos="142"/>
        </w:tabs>
        <w:jc w:val="both"/>
        <w:rPr>
          <w:sz w:val="22"/>
          <w:szCs w:val="22"/>
        </w:rPr>
      </w:pPr>
      <w:r w:rsidRPr="002A166B">
        <w:rPr>
          <w:sz w:val="22"/>
          <w:szCs w:val="22"/>
        </w:rPr>
        <w:t xml:space="preserve">владеющего _________ штук голосующих акций, для голосования на годовом (внеочередном) общем собрании акционеров </w:t>
      </w:r>
      <w:bookmarkStart w:id="116" w:name="992335"/>
      <w:bookmarkEnd w:id="116"/>
      <w:r w:rsidRPr="002A166B">
        <w:rPr>
          <w:sz w:val="22"/>
          <w:szCs w:val="22"/>
        </w:rPr>
        <w:t xml:space="preserve">«__»________ 20__ года акционерного общества «___________________», проводимом по адресу: __________, </w:t>
      </w:r>
    </w:p>
    <w:p w:rsidR="00021CC7" w:rsidRPr="002A166B" w:rsidRDefault="00021CC7" w:rsidP="00337CE6">
      <w:pPr>
        <w:tabs>
          <w:tab w:val="left" w:pos="142"/>
        </w:tabs>
        <w:jc w:val="both"/>
        <w:rPr>
          <w:sz w:val="22"/>
          <w:szCs w:val="22"/>
        </w:rPr>
      </w:pPr>
      <w:r w:rsidRPr="002A166B">
        <w:rPr>
          <w:sz w:val="22"/>
          <w:szCs w:val="22"/>
        </w:rPr>
        <w:t>время проведения собрания: __:__ ч.</w:t>
      </w:r>
    </w:p>
    <w:p w:rsidR="00021CC7" w:rsidRPr="002A166B" w:rsidRDefault="00021CC7" w:rsidP="00337CE6">
      <w:pPr>
        <w:tabs>
          <w:tab w:val="left" w:pos="142"/>
        </w:tabs>
        <w:jc w:val="both"/>
        <w:rPr>
          <w:sz w:val="22"/>
          <w:szCs w:val="22"/>
        </w:rPr>
      </w:pP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t xml:space="preserve">    </w:t>
      </w:r>
      <w:r w:rsidRPr="002A166B">
        <w:rPr>
          <w:sz w:val="22"/>
          <w:szCs w:val="22"/>
        </w:rPr>
        <w:tab/>
      </w:r>
      <w:r w:rsidRPr="002A166B">
        <w:rPr>
          <w:sz w:val="22"/>
          <w:szCs w:val="22"/>
        </w:rPr>
        <w:tab/>
      </w:r>
    </w:p>
    <w:p w:rsidR="00021CC7" w:rsidRPr="002A166B" w:rsidRDefault="00021CC7" w:rsidP="00337CE6">
      <w:pPr>
        <w:tabs>
          <w:tab w:val="left" w:pos="142"/>
        </w:tabs>
        <w:outlineLvl w:val="0"/>
        <w:rPr>
          <w:sz w:val="22"/>
          <w:szCs w:val="22"/>
        </w:rPr>
      </w:pPr>
      <w:bookmarkStart w:id="117" w:name="_Toc451547649"/>
      <w:bookmarkStart w:id="118" w:name="_Toc451548056"/>
      <w:r w:rsidRPr="002A166B">
        <w:rPr>
          <w:sz w:val="22"/>
          <w:szCs w:val="22"/>
        </w:rPr>
        <w:t>Количество голосов для голосования по вопросам повестки дня - ___________________</w:t>
      </w:r>
      <w:bookmarkEnd w:id="117"/>
      <w:bookmarkEnd w:id="118"/>
    </w:p>
    <w:p w:rsidR="00021CC7" w:rsidRPr="002A166B" w:rsidRDefault="00021CC7" w:rsidP="00337CE6">
      <w:pPr>
        <w:tabs>
          <w:tab w:val="left" w:pos="142"/>
        </w:tabs>
        <w:jc w:val="both"/>
        <w:rPr>
          <w:sz w:val="22"/>
          <w:szCs w:val="22"/>
        </w:rPr>
      </w:pPr>
    </w:p>
    <w:p w:rsidR="00021CC7" w:rsidRPr="002A166B" w:rsidRDefault="00021CC7" w:rsidP="00337CE6">
      <w:pPr>
        <w:tabs>
          <w:tab w:val="left" w:pos="142"/>
        </w:tabs>
        <w:jc w:val="both"/>
        <w:rPr>
          <w:sz w:val="22"/>
          <w:szCs w:val="22"/>
        </w:rPr>
      </w:pPr>
      <w:r w:rsidRPr="002A166B">
        <w:rPr>
          <w:sz w:val="22"/>
          <w:szCs w:val="22"/>
        </w:rPr>
        <w:t>При голосовании по вопросам повестки дня необходимо выбрать один из вариантов голосования «за», «против» или «воздержались» (способы выбора варианта: X, √ или вписать в определенную ячейку количество голосов), за исключением голосования по вопросу избрания членов Наблюдательного совета.</w:t>
      </w:r>
    </w:p>
    <w:p w:rsidR="00021CC7" w:rsidRPr="002A166B" w:rsidRDefault="00021CC7" w:rsidP="00337CE6">
      <w:pPr>
        <w:tabs>
          <w:tab w:val="left" w:pos="142"/>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1276"/>
        <w:gridCol w:w="1276"/>
        <w:gridCol w:w="1438"/>
      </w:tblGrid>
      <w:tr w:rsidR="00021CC7" w:rsidRPr="002A166B" w:rsidTr="00FB357F">
        <w:tc>
          <w:tcPr>
            <w:tcW w:w="534" w:type="dxa"/>
          </w:tcPr>
          <w:p w:rsidR="00021CC7" w:rsidRPr="002A166B" w:rsidRDefault="00021CC7" w:rsidP="00337CE6">
            <w:pPr>
              <w:tabs>
                <w:tab w:val="left" w:pos="142"/>
              </w:tabs>
              <w:jc w:val="both"/>
            </w:pPr>
            <w:r w:rsidRPr="002A166B">
              <w:rPr>
                <w:sz w:val="22"/>
                <w:szCs w:val="22"/>
              </w:rPr>
              <w:t>№</w:t>
            </w:r>
          </w:p>
        </w:tc>
        <w:tc>
          <w:tcPr>
            <w:tcW w:w="4961" w:type="dxa"/>
          </w:tcPr>
          <w:p w:rsidR="00021CC7" w:rsidRPr="002A166B" w:rsidRDefault="00021CC7" w:rsidP="00337CE6">
            <w:pPr>
              <w:tabs>
                <w:tab w:val="left" w:pos="142"/>
              </w:tabs>
              <w:jc w:val="both"/>
            </w:pPr>
            <w:r w:rsidRPr="002A166B">
              <w:rPr>
                <w:sz w:val="22"/>
                <w:szCs w:val="22"/>
              </w:rPr>
              <w:t xml:space="preserve">Формулировка вопроса, поставленного на голосование </w:t>
            </w:r>
          </w:p>
        </w:tc>
        <w:tc>
          <w:tcPr>
            <w:tcW w:w="1276" w:type="dxa"/>
          </w:tcPr>
          <w:p w:rsidR="00021CC7" w:rsidRPr="002A166B" w:rsidRDefault="00021CC7" w:rsidP="00337CE6">
            <w:pPr>
              <w:tabs>
                <w:tab w:val="left" w:pos="142"/>
              </w:tabs>
              <w:jc w:val="center"/>
            </w:pPr>
            <w:r w:rsidRPr="002A166B">
              <w:rPr>
                <w:sz w:val="22"/>
                <w:szCs w:val="22"/>
              </w:rPr>
              <w:t>За</w:t>
            </w:r>
          </w:p>
        </w:tc>
        <w:tc>
          <w:tcPr>
            <w:tcW w:w="1276" w:type="dxa"/>
          </w:tcPr>
          <w:p w:rsidR="00021CC7" w:rsidRPr="002A166B" w:rsidRDefault="00021CC7" w:rsidP="00337CE6">
            <w:pPr>
              <w:tabs>
                <w:tab w:val="left" w:pos="142"/>
              </w:tabs>
              <w:jc w:val="center"/>
            </w:pPr>
            <w:r w:rsidRPr="002A166B">
              <w:rPr>
                <w:sz w:val="22"/>
                <w:szCs w:val="22"/>
              </w:rPr>
              <w:t>Против</w:t>
            </w:r>
          </w:p>
        </w:tc>
        <w:tc>
          <w:tcPr>
            <w:tcW w:w="1327" w:type="dxa"/>
          </w:tcPr>
          <w:p w:rsidR="00021CC7" w:rsidRPr="002A166B" w:rsidRDefault="00021CC7" w:rsidP="00337CE6">
            <w:pPr>
              <w:tabs>
                <w:tab w:val="left" w:pos="142"/>
              </w:tabs>
              <w:jc w:val="center"/>
            </w:pPr>
            <w:r w:rsidRPr="002A166B">
              <w:rPr>
                <w:sz w:val="22"/>
                <w:szCs w:val="22"/>
              </w:rPr>
              <w:t>Воздержался</w:t>
            </w:r>
          </w:p>
        </w:tc>
      </w:tr>
      <w:tr w:rsidR="00021CC7" w:rsidRPr="002A166B" w:rsidTr="00FB357F">
        <w:tc>
          <w:tcPr>
            <w:tcW w:w="534" w:type="dxa"/>
          </w:tcPr>
          <w:p w:rsidR="00021CC7" w:rsidRPr="002A166B" w:rsidRDefault="00021CC7" w:rsidP="00337CE6">
            <w:pPr>
              <w:tabs>
                <w:tab w:val="left" w:pos="142"/>
              </w:tabs>
              <w:jc w:val="both"/>
            </w:pPr>
          </w:p>
        </w:tc>
        <w:tc>
          <w:tcPr>
            <w:tcW w:w="4961" w:type="dxa"/>
          </w:tcPr>
          <w:p w:rsidR="00021CC7" w:rsidRPr="002A166B" w:rsidRDefault="00021CC7" w:rsidP="00337CE6">
            <w:pPr>
              <w:tabs>
                <w:tab w:val="left" w:pos="142"/>
              </w:tabs>
              <w:jc w:val="both"/>
            </w:pPr>
          </w:p>
        </w:tc>
        <w:tc>
          <w:tcPr>
            <w:tcW w:w="1276" w:type="dxa"/>
          </w:tcPr>
          <w:p w:rsidR="00021CC7" w:rsidRPr="002A166B" w:rsidRDefault="00021CC7" w:rsidP="00337CE6">
            <w:pPr>
              <w:tabs>
                <w:tab w:val="left" w:pos="142"/>
              </w:tabs>
              <w:jc w:val="both"/>
            </w:pPr>
          </w:p>
        </w:tc>
        <w:tc>
          <w:tcPr>
            <w:tcW w:w="1276" w:type="dxa"/>
          </w:tcPr>
          <w:p w:rsidR="00021CC7" w:rsidRPr="002A166B" w:rsidRDefault="00021CC7" w:rsidP="00337CE6">
            <w:pPr>
              <w:tabs>
                <w:tab w:val="left" w:pos="142"/>
              </w:tabs>
              <w:jc w:val="both"/>
            </w:pPr>
          </w:p>
        </w:tc>
        <w:tc>
          <w:tcPr>
            <w:tcW w:w="1327" w:type="dxa"/>
          </w:tcPr>
          <w:p w:rsidR="00021CC7" w:rsidRPr="002A166B" w:rsidRDefault="00021CC7" w:rsidP="00337CE6">
            <w:pPr>
              <w:tabs>
                <w:tab w:val="left" w:pos="142"/>
              </w:tabs>
              <w:jc w:val="both"/>
            </w:pPr>
          </w:p>
        </w:tc>
      </w:tr>
      <w:tr w:rsidR="00021CC7" w:rsidRPr="002A166B" w:rsidTr="00FB357F">
        <w:tc>
          <w:tcPr>
            <w:tcW w:w="534" w:type="dxa"/>
          </w:tcPr>
          <w:p w:rsidR="00021CC7" w:rsidRPr="002A166B" w:rsidRDefault="00021CC7" w:rsidP="00337CE6">
            <w:pPr>
              <w:tabs>
                <w:tab w:val="left" w:pos="142"/>
              </w:tabs>
              <w:jc w:val="both"/>
            </w:pPr>
          </w:p>
        </w:tc>
        <w:tc>
          <w:tcPr>
            <w:tcW w:w="4961" w:type="dxa"/>
          </w:tcPr>
          <w:p w:rsidR="00021CC7" w:rsidRPr="002A166B" w:rsidRDefault="00021CC7" w:rsidP="00337CE6">
            <w:pPr>
              <w:tabs>
                <w:tab w:val="left" w:pos="142"/>
              </w:tabs>
              <w:jc w:val="both"/>
            </w:pPr>
          </w:p>
        </w:tc>
        <w:tc>
          <w:tcPr>
            <w:tcW w:w="1276" w:type="dxa"/>
          </w:tcPr>
          <w:p w:rsidR="00021CC7" w:rsidRPr="002A166B" w:rsidRDefault="00021CC7" w:rsidP="00337CE6">
            <w:pPr>
              <w:tabs>
                <w:tab w:val="left" w:pos="142"/>
              </w:tabs>
              <w:jc w:val="both"/>
            </w:pPr>
          </w:p>
        </w:tc>
        <w:tc>
          <w:tcPr>
            <w:tcW w:w="1276" w:type="dxa"/>
          </w:tcPr>
          <w:p w:rsidR="00021CC7" w:rsidRPr="002A166B" w:rsidRDefault="00021CC7" w:rsidP="00337CE6">
            <w:pPr>
              <w:tabs>
                <w:tab w:val="left" w:pos="142"/>
              </w:tabs>
              <w:jc w:val="both"/>
            </w:pPr>
          </w:p>
        </w:tc>
        <w:tc>
          <w:tcPr>
            <w:tcW w:w="1327" w:type="dxa"/>
          </w:tcPr>
          <w:p w:rsidR="00021CC7" w:rsidRPr="002A166B" w:rsidRDefault="00021CC7" w:rsidP="00337CE6">
            <w:pPr>
              <w:tabs>
                <w:tab w:val="left" w:pos="142"/>
              </w:tabs>
              <w:jc w:val="both"/>
            </w:pPr>
          </w:p>
        </w:tc>
      </w:tr>
      <w:tr w:rsidR="00021CC7" w:rsidRPr="002A166B" w:rsidTr="00FB357F">
        <w:tc>
          <w:tcPr>
            <w:tcW w:w="534" w:type="dxa"/>
          </w:tcPr>
          <w:p w:rsidR="00021CC7" w:rsidRPr="002A166B" w:rsidRDefault="00021CC7" w:rsidP="00337CE6">
            <w:pPr>
              <w:tabs>
                <w:tab w:val="left" w:pos="142"/>
              </w:tabs>
              <w:jc w:val="both"/>
            </w:pPr>
          </w:p>
        </w:tc>
        <w:tc>
          <w:tcPr>
            <w:tcW w:w="4961" w:type="dxa"/>
          </w:tcPr>
          <w:p w:rsidR="00021CC7" w:rsidRPr="002A166B" w:rsidRDefault="00021CC7" w:rsidP="00337CE6">
            <w:pPr>
              <w:tabs>
                <w:tab w:val="left" w:pos="142"/>
              </w:tabs>
              <w:jc w:val="both"/>
            </w:pPr>
          </w:p>
        </w:tc>
        <w:tc>
          <w:tcPr>
            <w:tcW w:w="1276" w:type="dxa"/>
          </w:tcPr>
          <w:p w:rsidR="00021CC7" w:rsidRPr="002A166B" w:rsidRDefault="00021CC7" w:rsidP="00337CE6">
            <w:pPr>
              <w:tabs>
                <w:tab w:val="left" w:pos="142"/>
              </w:tabs>
              <w:jc w:val="both"/>
            </w:pPr>
          </w:p>
        </w:tc>
        <w:tc>
          <w:tcPr>
            <w:tcW w:w="1276" w:type="dxa"/>
          </w:tcPr>
          <w:p w:rsidR="00021CC7" w:rsidRPr="002A166B" w:rsidRDefault="00021CC7" w:rsidP="00337CE6">
            <w:pPr>
              <w:tabs>
                <w:tab w:val="left" w:pos="142"/>
              </w:tabs>
              <w:jc w:val="both"/>
            </w:pPr>
          </w:p>
        </w:tc>
        <w:tc>
          <w:tcPr>
            <w:tcW w:w="1327" w:type="dxa"/>
          </w:tcPr>
          <w:p w:rsidR="00021CC7" w:rsidRPr="002A166B" w:rsidRDefault="00021CC7" w:rsidP="00337CE6">
            <w:pPr>
              <w:tabs>
                <w:tab w:val="left" w:pos="142"/>
              </w:tabs>
              <w:jc w:val="both"/>
            </w:pPr>
          </w:p>
        </w:tc>
      </w:tr>
    </w:tbl>
    <w:p w:rsidR="00021CC7" w:rsidRPr="002A166B" w:rsidRDefault="00021CC7" w:rsidP="00337CE6">
      <w:pPr>
        <w:tabs>
          <w:tab w:val="left" w:pos="142"/>
        </w:tabs>
        <w:jc w:val="both"/>
        <w:rPr>
          <w:sz w:val="22"/>
          <w:szCs w:val="22"/>
        </w:rPr>
      </w:pPr>
    </w:p>
    <w:p w:rsidR="00021CC7" w:rsidRPr="002A166B" w:rsidRDefault="00021CC7" w:rsidP="00337CE6">
      <w:pPr>
        <w:tabs>
          <w:tab w:val="left" w:pos="142"/>
        </w:tabs>
        <w:jc w:val="both"/>
        <w:rPr>
          <w:sz w:val="22"/>
          <w:szCs w:val="22"/>
        </w:rPr>
      </w:pPr>
      <w:r w:rsidRPr="002A166B">
        <w:rPr>
          <w:sz w:val="22"/>
          <w:szCs w:val="22"/>
        </w:rPr>
        <w:t xml:space="preserve">Количество голосов для голосования по вопросу избрания членов Наблюдательного совета (количество принадлежащих Вам голосов необходимо умножить на </w:t>
      </w:r>
      <w:r w:rsidRPr="002A166B">
        <w:rPr>
          <w:color w:val="000000"/>
          <w:sz w:val="22"/>
          <w:szCs w:val="22"/>
          <w:bdr w:val="none" w:sz="0" w:space="0" w:color="auto" w:frame="1"/>
          <w:shd w:val="clear" w:color="auto" w:fill="FFFFFF"/>
        </w:rPr>
        <w:t xml:space="preserve">число лиц, которые должны быть избраны в наблюдательный совет </w:t>
      </w:r>
      <w:bookmarkStart w:id="119" w:name="2384161"/>
      <w:bookmarkEnd w:id="119"/>
      <w:r w:rsidRPr="002A166B">
        <w:rPr>
          <w:color w:val="000000"/>
          <w:sz w:val="22"/>
          <w:szCs w:val="22"/>
          <w:bdr w:val="none" w:sz="0" w:space="0" w:color="auto" w:frame="1"/>
          <w:shd w:val="clear" w:color="auto" w:fill="FFFFFF"/>
        </w:rPr>
        <w:t>общества</w:t>
      </w:r>
      <w:r w:rsidRPr="002A166B">
        <w:rPr>
          <w:sz w:val="22"/>
          <w:szCs w:val="22"/>
        </w:rPr>
        <w:t xml:space="preserve">) - ________________. </w:t>
      </w:r>
      <w:r w:rsidRPr="002A166B">
        <w:rPr>
          <w:color w:val="000000"/>
          <w:sz w:val="22"/>
          <w:szCs w:val="22"/>
          <w:bdr w:val="none" w:sz="0" w:space="0" w:color="auto" w:frame="1"/>
          <w:shd w:val="clear" w:color="auto" w:fill="FFFFFF"/>
        </w:rPr>
        <w:t>При этом, Вы вправе отдать полученные таким образом голоса полностью за одного кандидата или распределить их между двумя и более кандидатами.</w:t>
      </w:r>
    </w:p>
    <w:p w:rsidR="00021CC7" w:rsidRPr="002A166B" w:rsidRDefault="00021CC7" w:rsidP="00337CE6">
      <w:pPr>
        <w:tabs>
          <w:tab w:val="left" w:pos="142"/>
        </w:tabs>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693"/>
        <w:gridCol w:w="3118"/>
        <w:gridCol w:w="2977"/>
      </w:tblGrid>
      <w:tr w:rsidR="00021CC7" w:rsidRPr="002A166B" w:rsidTr="00FB357F">
        <w:tc>
          <w:tcPr>
            <w:tcW w:w="534" w:type="dxa"/>
            <w:vMerge w:val="restart"/>
          </w:tcPr>
          <w:p w:rsidR="00021CC7" w:rsidRPr="002A166B" w:rsidRDefault="00021CC7" w:rsidP="00337CE6">
            <w:pPr>
              <w:tabs>
                <w:tab w:val="left" w:pos="142"/>
              </w:tabs>
              <w:jc w:val="both"/>
            </w:pPr>
            <w:r w:rsidRPr="002A166B">
              <w:rPr>
                <w:sz w:val="22"/>
                <w:szCs w:val="22"/>
              </w:rPr>
              <w:t>№</w:t>
            </w:r>
          </w:p>
        </w:tc>
        <w:tc>
          <w:tcPr>
            <w:tcW w:w="5811" w:type="dxa"/>
            <w:gridSpan w:val="2"/>
          </w:tcPr>
          <w:p w:rsidR="00021CC7" w:rsidRPr="002A166B" w:rsidRDefault="00021CC7" w:rsidP="00337CE6">
            <w:pPr>
              <w:tabs>
                <w:tab w:val="left" w:pos="142"/>
              </w:tabs>
              <w:jc w:val="both"/>
            </w:pPr>
            <w:r w:rsidRPr="002A166B">
              <w:rPr>
                <w:sz w:val="22"/>
                <w:szCs w:val="22"/>
              </w:rPr>
              <w:t>Формулировка вопроса, поставленного на голосование:</w:t>
            </w:r>
          </w:p>
        </w:tc>
        <w:tc>
          <w:tcPr>
            <w:tcW w:w="2977" w:type="dxa"/>
            <w:vMerge w:val="restart"/>
          </w:tcPr>
          <w:p w:rsidR="00021CC7" w:rsidRPr="002A166B" w:rsidRDefault="00021CC7" w:rsidP="00337CE6">
            <w:pPr>
              <w:tabs>
                <w:tab w:val="left" w:pos="142"/>
              </w:tabs>
              <w:jc w:val="both"/>
            </w:pPr>
            <w:r w:rsidRPr="002A166B">
              <w:rPr>
                <w:sz w:val="22"/>
                <w:szCs w:val="22"/>
              </w:rPr>
              <w:t>За (Количество голосов, отданных за кандидата в члены Наблюдательного совета)</w:t>
            </w:r>
          </w:p>
        </w:tc>
      </w:tr>
      <w:tr w:rsidR="00021CC7" w:rsidRPr="002A166B" w:rsidTr="00FB357F">
        <w:tc>
          <w:tcPr>
            <w:tcW w:w="0" w:type="auto"/>
            <w:vMerge/>
            <w:vAlign w:val="center"/>
          </w:tcPr>
          <w:p w:rsidR="00021CC7" w:rsidRPr="002A166B" w:rsidRDefault="00021CC7" w:rsidP="00337CE6">
            <w:pPr>
              <w:tabs>
                <w:tab w:val="left" w:pos="142"/>
              </w:tabs>
            </w:pPr>
          </w:p>
        </w:tc>
        <w:tc>
          <w:tcPr>
            <w:tcW w:w="5811" w:type="dxa"/>
            <w:gridSpan w:val="2"/>
          </w:tcPr>
          <w:p w:rsidR="00021CC7" w:rsidRPr="002A166B" w:rsidRDefault="00021CC7" w:rsidP="00337CE6">
            <w:pPr>
              <w:tabs>
                <w:tab w:val="left" w:pos="142"/>
              </w:tabs>
              <w:jc w:val="both"/>
            </w:pPr>
          </w:p>
        </w:tc>
        <w:tc>
          <w:tcPr>
            <w:tcW w:w="0" w:type="auto"/>
            <w:vMerge/>
            <w:vAlign w:val="center"/>
          </w:tcPr>
          <w:p w:rsidR="00021CC7" w:rsidRPr="002A166B" w:rsidRDefault="00021CC7" w:rsidP="00337CE6">
            <w:pPr>
              <w:tabs>
                <w:tab w:val="left" w:pos="142"/>
              </w:tabs>
            </w:pPr>
          </w:p>
        </w:tc>
      </w:tr>
      <w:tr w:rsidR="00021CC7" w:rsidRPr="002A166B" w:rsidTr="00FB357F">
        <w:tc>
          <w:tcPr>
            <w:tcW w:w="0" w:type="auto"/>
            <w:vMerge/>
            <w:vAlign w:val="center"/>
          </w:tcPr>
          <w:p w:rsidR="00021CC7" w:rsidRPr="002A166B" w:rsidRDefault="00021CC7" w:rsidP="00337CE6">
            <w:pPr>
              <w:tabs>
                <w:tab w:val="left" w:pos="142"/>
              </w:tabs>
            </w:pPr>
          </w:p>
        </w:tc>
        <w:tc>
          <w:tcPr>
            <w:tcW w:w="2693" w:type="dxa"/>
          </w:tcPr>
          <w:p w:rsidR="00021CC7" w:rsidRPr="002A166B" w:rsidRDefault="00021CC7" w:rsidP="00337CE6">
            <w:pPr>
              <w:tabs>
                <w:tab w:val="left" w:pos="142"/>
              </w:tabs>
              <w:jc w:val="both"/>
            </w:pPr>
            <w:r w:rsidRPr="002A166B">
              <w:rPr>
                <w:sz w:val="22"/>
                <w:szCs w:val="22"/>
              </w:rPr>
              <w:t xml:space="preserve">Ф.И.О. кандидата в члены Наблюдательного совета </w:t>
            </w:r>
          </w:p>
        </w:tc>
        <w:tc>
          <w:tcPr>
            <w:tcW w:w="3118" w:type="dxa"/>
          </w:tcPr>
          <w:p w:rsidR="00021CC7" w:rsidRPr="002A166B" w:rsidRDefault="00021CC7" w:rsidP="00337CE6">
            <w:pPr>
              <w:tabs>
                <w:tab w:val="left" w:pos="142"/>
              </w:tabs>
              <w:jc w:val="both"/>
            </w:pPr>
            <w:r w:rsidRPr="002A166B">
              <w:rPr>
                <w:sz w:val="22"/>
                <w:szCs w:val="22"/>
              </w:rPr>
              <w:t>Сведения о кандидатах с члены Наблюдательного совета</w:t>
            </w:r>
          </w:p>
        </w:tc>
        <w:tc>
          <w:tcPr>
            <w:tcW w:w="0" w:type="auto"/>
            <w:vMerge/>
            <w:vAlign w:val="center"/>
          </w:tcPr>
          <w:p w:rsidR="00021CC7" w:rsidRPr="002A166B" w:rsidRDefault="00021CC7" w:rsidP="00337CE6">
            <w:pPr>
              <w:tabs>
                <w:tab w:val="left" w:pos="142"/>
              </w:tabs>
            </w:pPr>
          </w:p>
        </w:tc>
      </w:tr>
      <w:tr w:rsidR="00021CC7" w:rsidRPr="002A166B" w:rsidTr="00FB357F">
        <w:tc>
          <w:tcPr>
            <w:tcW w:w="534" w:type="dxa"/>
          </w:tcPr>
          <w:p w:rsidR="00021CC7" w:rsidRPr="002A166B" w:rsidRDefault="00021CC7" w:rsidP="00337CE6">
            <w:pPr>
              <w:tabs>
                <w:tab w:val="left" w:pos="142"/>
              </w:tabs>
              <w:jc w:val="both"/>
            </w:pPr>
          </w:p>
        </w:tc>
        <w:tc>
          <w:tcPr>
            <w:tcW w:w="2693" w:type="dxa"/>
          </w:tcPr>
          <w:p w:rsidR="00021CC7" w:rsidRPr="002A166B" w:rsidRDefault="00021CC7" w:rsidP="00337CE6">
            <w:pPr>
              <w:tabs>
                <w:tab w:val="left" w:pos="142"/>
              </w:tabs>
              <w:jc w:val="both"/>
            </w:pPr>
          </w:p>
        </w:tc>
        <w:tc>
          <w:tcPr>
            <w:tcW w:w="3118" w:type="dxa"/>
          </w:tcPr>
          <w:p w:rsidR="00021CC7" w:rsidRPr="002A166B" w:rsidRDefault="00021CC7" w:rsidP="00337CE6">
            <w:pPr>
              <w:tabs>
                <w:tab w:val="left" w:pos="142"/>
              </w:tabs>
              <w:jc w:val="both"/>
            </w:pPr>
          </w:p>
        </w:tc>
        <w:tc>
          <w:tcPr>
            <w:tcW w:w="2977" w:type="dxa"/>
          </w:tcPr>
          <w:p w:rsidR="00021CC7" w:rsidRPr="002A166B" w:rsidRDefault="00021CC7" w:rsidP="00337CE6">
            <w:pPr>
              <w:tabs>
                <w:tab w:val="left" w:pos="142"/>
              </w:tabs>
              <w:jc w:val="both"/>
            </w:pPr>
          </w:p>
        </w:tc>
      </w:tr>
      <w:tr w:rsidR="00021CC7" w:rsidRPr="002A166B" w:rsidTr="00FB357F">
        <w:tc>
          <w:tcPr>
            <w:tcW w:w="534" w:type="dxa"/>
          </w:tcPr>
          <w:p w:rsidR="00021CC7" w:rsidRPr="002A166B" w:rsidRDefault="00021CC7" w:rsidP="00337CE6">
            <w:pPr>
              <w:tabs>
                <w:tab w:val="left" w:pos="142"/>
              </w:tabs>
              <w:jc w:val="both"/>
            </w:pPr>
          </w:p>
        </w:tc>
        <w:tc>
          <w:tcPr>
            <w:tcW w:w="2693" w:type="dxa"/>
          </w:tcPr>
          <w:p w:rsidR="00021CC7" w:rsidRPr="002A166B" w:rsidRDefault="00021CC7" w:rsidP="00337CE6">
            <w:pPr>
              <w:tabs>
                <w:tab w:val="left" w:pos="142"/>
              </w:tabs>
              <w:jc w:val="both"/>
            </w:pPr>
          </w:p>
        </w:tc>
        <w:tc>
          <w:tcPr>
            <w:tcW w:w="3118" w:type="dxa"/>
          </w:tcPr>
          <w:p w:rsidR="00021CC7" w:rsidRPr="002A166B" w:rsidRDefault="00021CC7" w:rsidP="00337CE6">
            <w:pPr>
              <w:tabs>
                <w:tab w:val="left" w:pos="142"/>
              </w:tabs>
              <w:jc w:val="both"/>
            </w:pPr>
          </w:p>
        </w:tc>
        <w:tc>
          <w:tcPr>
            <w:tcW w:w="2977" w:type="dxa"/>
          </w:tcPr>
          <w:p w:rsidR="00021CC7" w:rsidRPr="002A166B" w:rsidRDefault="00021CC7" w:rsidP="00337CE6">
            <w:pPr>
              <w:tabs>
                <w:tab w:val="left" w:pos="142"/>
              </w:tabs>
              <w:jc w:val="both"/>
            </w:pPr>
          </w:p>
        </w:tc>
      </w:tr>
    </w:tbl>
    <w:p w:rsidR="00021CC7" w:rsidRPr="002A166B" w:rsidRDefault="00021CC7" w:rsidP="00337CE6">
      <w:pPr>
        <w:tabs>
          <w:tab w:val="left" w:pos="142"/>
        </w:tabs>
        <w:jc w:val="both"/>
        <w:rPr>
          <w:sz w:val="22"/>
          <w:szCs w:val="22"/>
        </w:rPr>
      </w:pPr>
    </w:p>
    <w:p w:rsidR="00021CC7" w:rsidRPr="002A166B" w:rsidRDefault="00021CC7" w:rsidP="00337CE6">
      <w:pPr>
        <w:tabs>
          <w:tab w:val="left" w:pos="142"/>
        </w:tabs>
        <w:rPr>
          <w:sz w:val="22"/>
          <w:szCs w:val="22"/>
        </w:rPr>
      </w:pPr>
      <w:bookmarkStart w:id="120" w:name="992336"/>
      <w:bookmarkStart w:id="121" w:name="992358"/>
      <w:bookmarkEnd w:id="120"/>
      <w:bookmarkEnd w:id="121"/>
    </w:p>
    <w:p w:rsidR="00021CC7" w:rsidRPr="002A166B" w:rsidRDefault="00021CC7" w:rsidP="00337CE6">
      <w:pPr>
        <w:tabs>
          <w:tab w:val="left" w:pos="142"/>
        </w:tabs>
        <w:rPr>
          <w:sz w:val="22"/>
          <w:szCs w:val="22"/>
        </w:rPr>
      </w:pPr>
    </w:p>
    <w:p w:rsidR="00021CC7" w:rsidRPr="002A166B" w:rsidRDefault="00021CC7" w:rsidP="00337CE6">
      <w:pPr>
        <w:tabs>
          <w:tab w:val="left" w:pos="142"/>
        </w:tabs>
        <w:rPr>
          <w:sz w:val="22"/>
          <w:szCs w:val="22"/>
        </w:rPr>
      </w:pPr>
      <w:r w:rsidRPr="002A166B">
        <w:rPr>
          <w:sz w:val="22"/>
          <w:szCs w:val="22"/>
        </w:rPr>
        <w:t>Фамилия, инициалы __________________________      ________________</w:t>
      </w:r>
    </w:p>
    <w:p w:rsidR="00021CC7" w:rsidRPr="002A166B" w:rsidRDefault="00021CC7" w:rsidP="00337CE6">
      <w:pPr>
        <w:tabs>
          <w:tab w:val="left" w:pos="142"/>
        </w:tabs>
        <w:jc w:val="center"/>
        <w:rPr>
          <w:sz w:val="22"/>
          <w:szCs w:val="22"/>
        </w:rPr>
      </w:pPr>
      <w:r w:rsidRPr="002A166B">
        <w:rPr>
          <w:sz w:val="22"/>
          <w:szCs w:val="22"/>
        </w:rPr>
        <w:t xml:space="preserve">              </w:t>
      </w:r>
      <w:r w:rsidRPr="002A166B">
        <w:rPr>
          <w:sz w:val="22"/>
          <w:szCs w:val="22"/>
        </w:rPr>
        <w:tab/>
      </w:r>
      <w:r w:rsidRPr="002A166B">
        <w:rPr>
          <w:sz w:val="22"/>
          <w:szCs w:val="22"/>
        </w:rPr>
        <w:tab/>
        <w:t xml:space="preserve">         (подпись)</w:t>
      </w:r>
    </w:p>
    <w:p w:rsidR="00021CC7" w:rsidRPr="002A166B" w:rsidRDefault="00021CC7" w:rsidP="00337CE6">
      <w:pPr>
        <w:tabs>
          <w:tab w:val="left" w:pos="142"/>
        </w:tabs>
        <w:jc w:val="center"/>
        <w:rPr>
          <w:sz w:val="22"/>
          <w:szCs w:val="22"/>
        </w:rPr>
      </w:pPr>
    </w:p>
    <w:p w:rsidR="00021CC7" w:rsidRPr="002A166B" w:rsidRDefault="00021CC7" w:rsidP="00337CE6">
      <w:pPr>
        <w:tabs>
          <w:tab w:val="left" w:pos="142"/>
        </w:tabs>
        <w:rPr>
          <w:sz w:val="22"/>
          <w:szCs w:val="22"/>
          <w:u w:val="single"/>
        </w:rPr>
      </w:pPr>
    </w:p>
    <w:p w:rsidR="00021CC7" w:rsidRPr="002A166B" w:rsidRDefault="00021CC7" w:rsidP="00337CE6">
      <w:pPr>
        <w:tabs>
          <w:tab w:val="left" w:pos="142"/>
        </w:tabs>
        <w:outlineLvl w:val="0"/>
        <w:rPr>
          <w:sz w:val="22"/>
          <w:szCs w:val="22"/>
          <w:u w:val="single"/>
        </w:rPr>
      </w:pPr>
      <w:bookmarkStart w:id="122" w:name="_Toc451547650"/>
      <w:bookmarkStart w:id="123" w:name="_Toc451548057"/>
      <w:r w:rsidRPr="002A166B">
        <w:rPr>
          <w:sz w:val="22"/>
          <w:szCs w:val="22"/>
          <w:u w:val="single"/>
        </w:rPr>
        <w:t>Бюллетень для голосования должен быть подписан акционером (его представителем).</w:t>
      </w:r>
      <w:bookmarkEnd w:id="122"/>
      <w:bookmarkEnd w:id="123"/>
    </w:p>
    <w:p w:rsidR="00021CC7" w:rsidRPr="002A166B" w:rsidRDefault="00021CC7" w:rsidP="00337CE6">
      <w:pPr>
        <w:tabs>
          <w:tab w:val="left" w:pos="142"/>
        </w:tabs>
        <w:rPr>
          <w:sz w:val="22"/>
          <w:szCs w:val="22"/>
          <w:u w:val="single"/>
        </w:rPr>
      </w:pPr>
    </w:p>
    <w:p w:rsidR="00021CC7" w:rsidRPr="002A166B" w:rsidRDefault="00021CC7" w:rsidP="00337CE6">
      <w:pPr>
        <w:shd w:val="clear" w:color="auto" w:fill="FFFFFF"/>
        <w:tabs>
          <w:tab w:val="left" w:pos="142"/>
        </w:tabs>
        <w:jc w:val="both"/>
        <w:rPr>
          <w:i/>
          <w:sz w:val="22"/>
          <w:szCs w:val="22"/>
        </w:rPr>
      </w:pPr>
    </w:p>
    <w:p w:rsidR="00021CC7" w:rsidRPr="002A166B" w:rsidRDefault="00021CC7" w:rsidP="00337CE6">
      <w:pPr>
        <w:shd w:val="clear" w:color="auto" w:fill="FFFFFF"/>
        <w:tabs>
          <w:tab w:val="left" w:pos="142"/>
        </w:tabs>
        <w:jc w:val="both"/>
        <w:rPr>
          <w:i/>
          <w:sz w:val="22"/>
          <w:szCs w:val="22"/>
        </w:rPr>
      </w:pPr>
      <w:bookmarkStart w:id="124" w:name="992365"/>
      <w:bookmarkEnd w:id="124"/>
      <w:r w:rsidRPr="002A166B">
        <w:rPr>
          <w:i/>
          <w:sz w:val="22"/>
          <w:szCs w:val="22"/>
        </w:rPr>
        <w:t>* Указывается номер акционера по Регистрационному списку.</w:t>
      </w:r>
    </w:p>
    <w:p w:rsidR="00021CC7" w:rsidRPr="002A166B" w:rsidRDefault="00021CC7" w:rsidP="00337CE6">
      <w:pPr>
        <w:pStyle w:val="1"/>
        <w:tabs>
          <w:tab w:val="left" w:pos="142"/>
        </w:tabs>
        <w:spacing w:before="120"/>
        <w:ind w:left="6372" w:firstLine="149"/>
        <w:rPr>
          <w:rFonts w:ascii="Times New Roman" w:hAnsi="Times New Roman"/>
          <w:i/>
          <w:sz w:val="22"/>
          <w:szCs w:val="22"/>
        </w:rPr>
      </w:pPr>
      <w:r w:rsidRPr="002A166B">
        <w:rPr>
          <w:rFonts w:ascii="Times New Roman" w:hAnsi="Times New Roman"/>
        </w:rPr>
        <w:br w:type="page"/>
      </w:r>
      <w:bookmarkStart w:id="125" w:name="793356"/>
      <w:bookmarkStart w:id="126" w:name="793362"/>
      <w:bookmarkStart w:id="127" w:name="_Toc451548058"/>
      <w:bookmarkEnd w:id="125"/>
      <w:bookmarkEnd w:id="126"/>
      <w:r w:rsidRPr="002A166B">
        <w:rPr>
          <w:rFonts w:ascii="Times New Roman" w:hAnsi="Times New Roman"/>
          <w:b w:val="0"/>
          <w:i/>
          <w:sz w:val="22"/>
          <w:szCs w:val="22"/>
        </w:rPr>
        <w:lastRenderedPageBreak/>
        <w:t>ПРИЛОЖЕНИЕ № 3</w:t>
      </w:r>
      <w:bookmarkEnd w:id="127"/>
    </w:p>
    <w:p w:rsidR="00021CC7" w:rsidRPr="002A166B" w:rsidRDefault="00021CC7" w:rsidP="00337CE6">
      <w:pPr>
        <w:tabs>
          <w:tab w:val="left" w:pos="142"/>
        </w:tabs>
        <w:ind w:left="5664"/>
        <w:jc w:val="center"/>
        <w:rPr>
          <w:i/>
          <w:sz w:val="22"/>
          <w:szCs w:val="22"/>
        </w:rPr>
      </w:pPr>
      <w:r w:rsidRPr="002A166B">
        <w:rPr>
          <w:i/>
          <w:sz w:val="22"/>
          <w:szCs w:val="22"/>
        </w:rPr>
        <w:t>к Положению об</w:t>
      </w:r>
      <w:r w:rsidRPr="002A166B">
        <w:rPr>
          <w:i/>
          <w:sz w:val="22"/>
          <w:szCs w:val="22"/>
        </w:rPr>
        <w:br/>
        <w:t>Общем собрании акционеров</w:t>
      </w:r>
    </w:p>
    <w:p w:rsidR="00021CC7" w:rsidRPr="002A166B" w:rsidRDefault="00021CC7" w:rsidP="00337CE6">
      <w:pPr>
        <w:tabs>
          <w:tab w:val="left" w:pos="142"/>
        </w:tabs>
        <w:rPr>
          <w:i/>
          <w:sz w:val="22"/>
          <w:szCs w:val="22"/>
        </w:rPr>
      </w:pPr>
    </w:p>
    <w:p w:rsidR="00021CC7" w:rsidRPr="002A166B" w:rsidRDefault="00021CC7" w:rsidP="00337CE6">
      <w:pPr>
        <w:tabs>
          <w:tab w:val="left" w:pos="142"/>
        </w:tabs>
        <w:rPr>
          <w:i/>
          <w:sz w:val="22"/>
          <w:szCs w:val="22"/>
        </w:rPr>
      </w:pPr>
    </w:p>
    <w:p w:rsidR="00021CC7" w:rsidRPr="002A166B" w:rsidRDefault="00021CC7" w:rsidP="00337CE6">
      <w:pPr>
        <w:shd w:val="clear" w:color="auto" w:fill="FFFFFF"/>
        <w:tabs>
          <w:tab w:val="left" w:pos="142"/>
        </w:tabs>
        <w:ind w:firstLine="709"/>
        <w:jc w:val="center"/>
        <w:outlineLvl w:val="0"/>
        <w:rPr>
          <w:b/>
        </w:rPr>
      </w:pPr>
      <w:bookmarkStart w:id="128" w:name="992605"/>
      <w:bookmarkStart w:id="129" w:name="_Toc451548059"/>
      <w:bookmarkEnd w:id="128"/>
      <w:r w:rsidRPr="002A166B">
        <w:rPr>
          <w:b/>
        </w:rPr>
        <w:t>УВЕДОМЛЕНИЕ</w:t>
      </w:r>
      <w:bookmarkEnd w:id="129"/>
    </w:p>
    <w:p w:rsidR="00021CC7" w:rsidRPr="002A166B" w:rsidRDefault="00021CC7" w:rsidP="00337CE6">
      <w:pPr>
        <w:shd w:val="clear" w:color="auto" w:fill="FFFFFF"/>
        <w:tabs>
          <w:tab w:val="left" w:pos="142"/>
        </w:tabs>
        <w:ind w:firstLine="709"/>
        <w:jc w:val="center"/>
        <w:rPr>
          <w:sz w:val="22"/>
          <w:szCs w:val="22"/>
        </w:rPr>
      </w:pPr>
      <w:r w:rsidRPr="002A166B">
        <w:rPr>
          <w:sz w:val="22"/>
          <w:szCs w:val="22"/>
        </w:rPr>
        <w:t>о проведении годового (внеочередного) общего собрания акционеров</w:t>
      </w:r>
    </w:p>
    <w:p w:rsidR="00021CC7" w:rsidRPr="002A166B" w:rsidRDefault="00021CC7" w:rsidP="00337CE6">
      <w:pPr>
        <w:shd w:val="clear" w:color="auto" w:fill="FFFFFF"/>
        <w:tabs>
          <w:tab w:val="left" w:pos="142"/>
        </w:tabs>
        <w:ind w:firstLine="709"/>
        <w:jc w:val="center"/>
        <w:rPr>
          <w:sz w:val="22"/>
          <w:szCs w:val="22"/>
        </w:rPr>
      </w:pPr>
      <w:r w:rsidRPr="002A166B">
        <w:rPr>
          <w:sz w:val="22"/>
          <w:szCs w:val="22"/>
        </w:rPr>
        <w:t>акционерного общества «___________________»</w:t>
      </w:r>
    </w:p>
    <w:p w:rsidR="00021CC7" w:rsidRPr="002A166B" w:rsidRDefault="00021CC7" w:rsidP="00337CE6">
      <w:pPr>
        <w:shd w:val="clear" w:color="auto" w:fill="FFFFFF"/>
        <w:tabs>
          <w:tab w:val="left" w:pos="142"/>
        </w:tabs>
        <w:ind w:firstLine="709"/>
        <w:jc w:val="center"/>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Уважаемый(ая) _________________________________________, акционерное общество «___________________», расположенное по адресу:___________________, контактный телефон: ____________, извещает Вас, что «____» _________ 20__г. в ___ч.___мин. по адресу ____________________ состоится годовое (внеочередное) общее собрание акционеров нашего акционерного общества.</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Список акционеров, имеющих право на участие в годовом (внеочередном) общем собрании акционеров, будет составлен на основании реестра акционеров, сформированного по состоянию на «___» _______ 20__г.</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Регистрация акционеров, принимающих участие в общем собрании акционеров, начинается с ___ч.____мин. и продолжиться до ___ч.____мин.</w:t>
      </w:r>
    </w:p>
    <w:p w:rsidR="00021CC7" w:rsidRPr="002A166B" w:rsidRDefault="00021CC7" w:rsidP="00337CE6">
      <w:pPr>
        <w:tabs>
          <w:tab w:val="left" w:pos="142"/>
        </w:tabs>
        <w:ind w:firstLine="709"/>
        <w:jc w:val="both"/>
        <w:rPr>
          <w:sz w:val="22"/>
          <w:szCs w:val="22"/>
        </w:rPr>
      </w:pPr>
      <w:r w:rsidRPr="002A166B">
        <w:rPr>
          <w:sz w:val="22"/>
          <w:szCs w:val="22"/>
        </w:rPr>
        <w:t>Доводим до Вашего сведения следующую повестку дня годового (внеочередного) общего собрания акционеров:</w:t>
      </w:r>
    </w:p>
    <w:p w:rsidR="00021CC7" w:rsidRPr="002A166B" w:rsidRDefault="00021CC7" w:rsidP="00337CE6">
      <w:pPr>
        <w:tabs>
          <w:tab w:val="left" w:pos="142"/>
        </w:tabs>
        <w:ind w:firstLine="709"/>
        <w:jc w:val="both"/>
        <w:rPr>
          <w:sz w:val="22"/>
          <w:szCs w:val="22"/>
        </w:rPr>
      </w:pPr>
      <w:r w:rsidRPr="002A166B">
        <w:rPr>
          <w:sz w:val="22"/>
          <w:szCs w:val="22"/>
        </w:rPr>
        <w:t>1.</w:t>
      </w:r>
    </w:p>
    <w:p w:rsidR="00021CC7" w:rsidRPr="002A166B" w:rsidRDefault="00021CC7" w:rsidP="00337CE6">
      <w:pPr>
        <w:tabs>
          <w:tab w:val="left" w:pos="142"/>
        </w:tabs>
        <w:ind w:firstLine="709"/>
        <w:jc w:val="both"/>
        <w:rPr>
          <w:sz w:val="22"/>
          <w:szCs w:val="22"/>
        </w:rPr>
      </w:pPr>
      <w:r w:rsidRPr="002A166B">
        <w:rPr>
          <w:sz w:val="22"/>
          <w:szCs w:val="22"/>
        </w:rPr>
        <w:t>2.</w:t>
      </w:r>
    </w:p>
    <w:p w:rsidR="00021CC7" w:rsidRPr="002A166B" w:rsidRDefault="00021CC7" w:rsidP="00337CE6">
      <w:pPr>
        <w:tabs>
          <w:tab w:val="left" w:pos="142"/>
        </w:tabs>
        <w:ind w:firstLine="709"/>
        <w:jc w:val="both"/>
        <w:rPr>
          <w:sz w:val="22"/>
          <w:szCs w:val="22"/>
        </w:rPr>
      </w:pPr>
      <w:r w:rsidRPr="002A166B">
        <w:rPr>
          <w:sz w:val="22"/>
          <w:szCs w:val="22"/>
        </w:rPr>
        <w:t>3.</w:t>
      </w:r>
    </w:p>
    <w:p w:rsidR="00021CC7" w:rsidRPr="002A166B" w:rsidRDefault="00021CC7" w:rsidP="00337CE6">
      <w:pPr>
        <w:tabs>
          <w:tab w:val="left" w:pos="142"/>
        </w:tabs>
        <w:ind w:firstLine="709"/>
        <w:jc w:val="both"/>
        <w:rPr>
          <w:sz w:val="22"/>
          <w:szCs w:val="22"/>
        </w:rPr>
      </w:pPr>
      <w:r w:rsidRPr="002A166B">
        <w:rPr>
          <w:sz w:val="22"/>
          <w:szCs w:val="22"/>
        </w:rPr>
        <w:t>В период проведения общего собрания акционеров Вы сможете ознакомиться со следующими материалами общего собрания акционеров:</w:t>
      </w:r>
    </w:p>
    <w:p w:rsidR="00021CC7" w:rsidRPr="002A166B" w:rsidRDefault="00021CC7" w:rsidP="00337CE6">
      <w:pPr>
        <w:tabs>
          <w:tab w:val="left" w:pos="142"/>
        </w:tabs>
        <w:ind w:firstLine="709"/>
        <w:jc w:val="both"/>
        <w:rPr>
          <w:sz w:val="22"/>
          <w:szCs w:val="22"/>
        </w:rPr>
      </w:pPr>
      <w:r w:rsidRPr="002A166B">
        <w:rPr>
          <w:sz w:val="22"/>
          <w:szCs w:val="22"/>
        </w:rPr>
        <w:t>1.</w:t>
      </w:r>
    </w:p>
    <w:p w:rsidR="00021CC7" w:rsidRPr="002A166B" w:rsidRDefault="00021CC7" w:rsidP="00337CE6">
      <w:pPr>
        <w:tabs>
          <w:tab w:val="left" w:pos="142"/>
        </w:tabs>
        <w:ind w:firstLine="709"/>
        <w:jc w:val="both"/>
        <w:rPr>
          <w:sz w:val="22"/>
          <w:szCs w:val="22"/>
        </w:rPr>
      </w:pPr>
      <w:r w:rsidRPr="002A166B">
        <w:rPr>
          <w:sz w:val="22"/>
          <w:szCs w:val="22"/>
        </w:rPr>
        <w:t>2.</w:t>
      </w:r>
    </w:p>
    <w:p w:rsidR="00021CC7" w:rsidRPr="002A166B" w:rsidRDefault="00021CC7" w:rsidP="00337CE6">
      <w:pPr>
        <w:tabs>
          <w:tab w:val="left" w:pos="142"/>
        </w:tabs>
        <w:ind w:firstLine="709"/>
        <w:jc w:val="both"/>
        <w:rPr>
          <w:sz w:val="22"/>
          <w:szCs w:val="22"/>
        </w:rPr>
      </w:pPr>
      <w:r w:rsidRPr="002A166B">
        <w:rPr>
          <w:sz w:val="22"/>
          <w:szCs w:val="22"/>
        </w:rPr>
        <w:t>3.</w:t>
      </w:r>
    </w:p>
    <w:p w:rsidR="00021CC7" w:rsidRPr="002A166B" w:rsidRDefault="00021CC7" w:rsidP="00337CE6">
      <w:pPr>
        <w:shd w:val="clear" w:color="auto" w:fill="FFFFFF"/>
        <w:tabs>
          <w:tab w:val="left" w:pos="142"/>
        </w:tabs>
        <w:ind w:firstLine="709"/>
        <w:jc w:val="both"/>
        <w:rPr>
          <w:color w:val="000000"/>
          <w:sz w:val="22"/>
          <w:szCs w:val="22"/>
        </w:rPr>
      </w:pPr>
    </w:p>
    <w:p w:rsidR="00021CC7" w:rsidRPr="002A166B" w:rsidRDefault="00021CC7" w:rsidP="00337CE6">
      <w:pPr>
        <w:shd w:val="clear" w:color="auto" w:fill="FFFFFF"/>
        <w:tabs>
          <w:tab w:val="left" w:pos="142"/>
        </w:tabs>
        <w:ind w:firstLine="709"/>
        <w:jc w:val="both"/>
        <w:rPr>
          <w:color w:val="000000"/>
          <w:sz w:val="22"/>
          <w:szCs w:val="22"/>
        </w:rPr>
      </w:pPr>
      <w:r w:rsidRPr="002A166B">
        <w:rPr>
          <w:color w:val="000000"/>
          <w:sz w:val="22"/>
          <w:szCs w:val="22"/>
        </w:rPr>
        <w:t>Для участия в общем собрании акционеров акционерам необходимо будет иметь при себе паспорт, а представителям акционеров – доверенность, оформленную в соответствии с требованиями законодательства РУз. (для физических лиц – нотариально заверенную, для юридических лиц – выданную данным юридическим лицом).</w:t>
      </w:r>
    </w:p>
    <w:tbl>
      <w:tblPr>
        <w:tblW w:w="9383" w:type="dxa"/>
        <w:tblCellSpacing w:w="7" w:type="dxa"/>
        <w:tblCellMar>
          <w:left w:w="0" w:type="dxa"/>
          <w:right w:w="0" w:type="dxa"/>
        </w:tblCellMar>
        <w:tblLook w:val="00A0"/>
      </w:tblPr>
      <w:tblGrid>
        <w:gridCol w:w="9383"/>
      </w:tblGrid>
      <w:tr w:rsidR="00021CC7" w:rsidRPr="002A166B" w:rsidTr="00FB357F">
        <w:trPr>
          <w:trHeight w:val="300"/>
          <w:tblCellSpacing w:w="7" w:type="dxa"/>
        </w:trPr>
        <w:tc>
          <w:tcPr>
            <w:tcW w:w="0" w:type="auto"/>
            <w:vAlign w:val="center"/>
          </w:tcPr>
          <w:p w:rsidR="00021CC7" w:rsidRPr="002A166B" w:rsidRDefault="00021CC7" w:rsidP="00337CE6">
            <w:pPr>
              <w:tabs>
                <w:tab w:val="left" w:pos="142"/>
              </w:tabs>
              <w:ind w:firstLine="709"/>
              <w:jc w:val="both"/>
            </w:pPr>
          </w:p>
          <w:p w:rsidR="00021CC7" w:rsidRPr="002A166B" w:rsidRDefault="00021CC7" w:rsidP="00337CE6">
            <w:pPr>
              <w:tabs>
                <w:tab w:val="left" w:pos="142"/>
              </w:tabs>
              <w:spacing w:after="120"/>
              <w:ind w:left="3828"/>
              <w:jc w:val="center"/>
              <w:rPr>
                <w:b/>
              </w:rPr>
            </w:pPr>
            <w:r w:rsidRPr="002A166B">
              <w:rPr>
                <w:b/>
                <w:sz w:val="22"/>
                <w:szCs w:val="22"/>
              </w:rPr>
              <w:t>Наблюдательный совет</w:t>
            </w:r>
          </w:p>
          <w:p w:rsidR="00021CC7" w:rsidRPr="002A166B" w:rsidRDefault="00021CC7" w:rsidP="00337CE6">
            <w:pPr>
              <w:tabs>
                <w:tab w:val="left" w:pos="142"/>
              </w:tabs>
              <w:ind w:left="3828"/>
              <w:jc w:val="center"/>
            </w:pPr>
            <w:r w:rsidRPr="002A166B">
              <w:rPr>
                <w:b/>
                <w:sz w:val="22"/>
                <w:szCs w:val="22"/>
              </w:rPr>
              <w:t>АО «___________________»</w:t>
            </w:r>
          </w:p>
        </w:tc>
      </w:tr>
      <w:tr w:rsidR="00021CC7" w:rsidRPr="002A166B" w:rsidTr="00FB357F">
        <w:trPr>
          <w:trHeight w:val="300"/>
          <w:tblCellSpacing w:w="7" w:type="dxa"/>
        </w:trPr>
        <w:tc>
          <w:tcPr>
            <w:tcW w:w="0" w:type="auto"/>
            <w:shd w:val="clear" w:color="auto" w:fill="FFFFFF"/>
            <w:vAlign w:val="center"/>
          </w:tcPr>
          <w:p w:rsidR="00021CC7" w:rsidRPr="002A166B" w:rsidRDefault="00021CC7" w:rsidP="00337CE6">
            <w:pPr>
              <w:tabs>
                <w:tab w:val="left" w:pos="142"/>
              </w:tabs>
              <w:ind w:firstLine="709"/>
              <w:jc w:val="both"/>
            </w:pPr>
            <w:bookmarkStart w:id="130" w:name="992607"/>
            <w:bookmarkStart w:id="131" w:name="793402"/>
            <w:bookmarkStart w:id="132" w:name="907418"/>
            <w:bookmarkEnd w:id="130"/>
            <w:bookmarkEnd w:id="131"/>
            <w:bookmarkEnd w:id="132"/>
          </w:p>
        </w:tc>
      </w:tr>
    </w:tbl>
    <w:p w:rsidR="00021CC7" w:rsidRPr="002A166B" w:rsidRDefault="00021CC7" w:rsidP="00337CE6">
      <w:pPr>
        <w:shd w:val="clear" w:color="auto" w:fill="FFFFFF"/>
        <w:tabs>
          <w:tab w:val="left" w:pos="142"/>
        </w:tabs>
        <w:ind w:firstLine="709"/>
        <w:jc w:val="both"/>
        <w:rPr>
          <w:sz w:val="22"/>
          <w:szCs w:val="22"/>
        </w:rPr>
      </w:pPr>
    </w:p>
    <w:p w:rsidR="009002A9" w:rsidRPr="002A166B" w:rsidRDefault="009002A9" w:rsidP="00337CE6">
      <w:pPr>
        <w:pStyle w:val="1"/>
        <w:tabs>
          <w:tab w:val="left" w:pos="142"/>
        </w:tabs>
        <w:spacing w:before="120"/>
        <w:ind w:left="6372" w:firstLine="574"/>
        <w:rPr>
          <w:rFonts w:ascii="Times New Roman" w:hAnsi="Times New Roman"/>
        </w:rPr>
      </w:pPr>
    </w:p>
    <w:p w:rsidR="00021CC7" w:rsidRPr="002A166B" w:rsidRDefault="00021CC7" w:rsidP="00337CE6">
      <w:pPr>
        <w:pStyle w:val="1"/>
        <w:tabs>
          <w:tab w:val="left" w:pos="142"/>
        </w:tabs>
        <w:spacing w:before="120"/>
        <w:ind w:left="6372" w:firstLine="574"/>
        <w:rPr>
          <w:rFonts w:ascii="Times New Roman" w:hAnsi="Times New Roman"/>
          <w:i/>
          <w:sz w:val="22"/>
          <w:szCs w:val="22"/>
        </w:rPr>
      </w:pPr>
      <w:r w:rsidRPr="002A166B">
        <w:rPr>
          <w:rFonts w:ascii="Times New Roman" w:hAnsi="Times New Roman"/>
        </w:rPr>
        <w:br w:type="page"/>
      </w:r>
      <w:bookmarkStart w:id="133" w:name="_Toc451548060"/>
      <w:r w:rsidRPr="002A166B">
        <w:rPr>
          <w:rFonts w:ascii="Times New Roman" w:hAnsi="Times New Roman"/>
          <w:b w:val="0"/>
          <w:i/>
          <w:sz w:val="22"/>
          <w:szCs w:val="22"/>
        </w:rPr>
        <w:lastRenderedPageBreak/>
        <w:t>ПРИЛОЖЕНИЕ № 4</w:t>
      </w:r>
      <w:bookmarkEnd w:id="133"/>
    </w:p>
    <w:p w:rsidR="00021CC7" w:rsidRPr="002A166B" w:rsidRDefault="00021CC7" w:rsidP="00337CE6">
      <w:pPr>
        <w:tabs>
          <w:tab w:val="left" w:pos="142"/>
        </w:tabs>
        <w:ind w:left="6372"/>
        <w:jc w:val="center"/>
        <w:rPr>
          <w:i/>
          <w:sz w:val="22"/>
          <w:szCs w:val="22"/>
        </w:rPr>
      </w:pPr>
      <w:r w:rsidRPr="002A166B">
        <w:rPr>
          <w:i/>
          <w:sz w:val="22"/>
          <w:szCs w:val="22"/>
        </w:rPr>
        <w:t>к Положению об</w:t>
      </w:r>
      <w:r w:rsidRPr="002A166B">
        <w:rPr>
          <w:i/>
          <w:sz w:val="22"/>
          <w:szCs w:val="22"/>
        </w:rPr>
        <w:br/>
        <w:t>Общем собрании акционеров</w:t>
      </w:r>
    </w:p>
    <w:p w:rsidR="006A4CC1" w:rsidRPr="002A166B" w:rsidRDefault="006A4CC1" w:rsidP="00337CE6">
      <w:pPr>
        <w:shd w:val="clear" w:color="auto" w:fill="FFFFFF"/>
        <w:tabs>
          <w:tab w:val="left" w:pos="142"/>
        </w:tabs>
        <w:ind w:left="5940"/>
        <w:jc w:val="center"/>
        <w:outlineLvl w:val="0"/>
        <w:rPr>
          <w:sz w:val="22"/>
          <w:szCs w:val="22"/>
        </w:rPr>
      </w:pPr>
      <w:bookmarkStart w:id="134" w:name="_Toc451548061"/>
    </w:p>
    <w:p w:rsidR="006A4CC1" w:rsidRPr="002A166B" w:rsidRDefault="006A4CC1" w:rsidP="00337CE6">
      <w:pPr>
        <w:shd w:val="clear" w:color="auto" w:fill="FFFFFF"/>
        <w:tabs>
          <w:tab w:val="left" w:pos="142"/>
        </w:tabs>
        <w:ind w:left="5940"/>
        <w:jc w:val="center"/>
        <w:outlineLvl w:val="0"/>
        <w:rPr>
          <w:sz w:val="22"/>
          <w:szCs w:val="22"/>
        </w:rPr>
      </w:pPr>
    </w:p>
    <w:p w:rsidR="006A4CC1" w:rsidRPr="002A166B" w:rsidRDefault="006A4CC1" w:rsidP="00337CE6">
      <w:pPr>
        <w:shd w:val="clear" w:color="auto" w:fill="FFFFFF"/>
        <w:tabs>
          <w:tab w:val="left" w:pos="142"/>
        </w:tabs>
        <w:ind w:left="5940"/>
        <w:jc w:val="center"/>
        <w:outlineLvl w:val="0"/>
        <w:rPr>
          <w:sz w:val="22"/>
          <w:szCs w:val="22"/>
        </w:rPr>
      </w:pPr>
    </w:p>
    <w:p w:rsidR="006A4CC1" w:rsidRPr="002A166B" w:rsidRDefault="006A4CC1" w:rsidP="00337CE6">
      <w:pPr>
        <w:shd w:val="clear" w:color="auto" w:fill="FFFFFF"/>
        <w:tabs>
          <w:tab w:val="left" w:pos="142"/>
        </w:tabs>
        <w:ind w:left="5940"/>
        <w:jc w:val="center"/>
        <w:outlineLvl w:val="0"/>
        <w:rPr>
          <w:sz w:val="22"/>
          <w:szCs w:val="22"/>
        </w:rPr>
      </w:pPr>
    </w:p>
    <w:p w:rsidR="00021CC7" w:rsidRPr="002A166B" w:rsidRDefault="00021CC7" w:rsidP="00337CE6">
      <w:pPr>
        <w:shd w:val="clear" w:color="auto" w:fill="FFFFFF"/>
        <w:tabs>
          <w:tab w:val="left" w:pos="142"/>
        </w:tabs>
        <w:ind w:left="5940"/>
        <w:jc w:val="center"/>
        <w:outlineLvl w:val="0"/>
        <w:rPr>
          <w:sz w:val="22"/>
          <w:szCs w:val="22"/>
        </w:rPr>
      </w:pPr>
      <w:r w:rsidRPr="002A166B">
        <w:rPr>
          <w:sz w:val="22"/>
          <w:szCs w:val="22"/>
        </w:rPr>
        <w:t>АО «___________________»</w:t>
      </w:r>
      <w:bookmarkEnd w:id="134"/>
    </w:p>
    <w:p w:rsidR="00021CC7" w:rsidRPr="002A166B" w:rsidRDefault="00021CC7" w:rsidP="00337CE6">
      <w:pPr>
        <w:shd w:val="clear" w:color="auto" w:fill="FFFFFF"/>
        <w:tabs>
          <w:tab w:val="left" w:pos="142"/>
        </w:tabs>
        <w:ind w:left="6521"/>
        <w:jc w:val="center"/>
        <w:rPr>
          <w:sz w:val="22"/>
          <w:szCs w:val="22"/>
        </w:rPr>
      </w:pPr>
    </w:p>
    <w:p w:rsidR="00021CC7" w:rsidRPr="002A166B" w:rsidRDefault="00021CC7" w:rsidP="00337CE6">
      <w:pPr>
        <w:shd w:val="clear" w:color="auto" w:fill="FFFFFF"/>
        <w:tabs>
          <w:tab w:val="left" w:pos="142"/>
        </w:tabs>
        <w:ind w:firstLine="709"/>
        <w:jc w:val="center"/>
        <w:outlineLvl w:val="0"/>
        <w:rPr>
          <w:sz w:val="22"/>
          <w:szCs w:val="22"/>
        </w:rPr>
      </w:pPr>
      <w:bookmarkStart w:id="135" w:name="_Toc451548062"/>
      <w:r w:rsidRPr="002A166B">
        <w:rPr>
          <w:sz w:val="22"/>
          <w:szCs w:val="22"/>
        </w:rPr>
        <w:t>ПРЕДЛОЖЕНИЕ</w:t>
      </w:r>
      <w:bookmarkEnd w:id="135"/>
      <w:r w:rsidRPr="002A166B">
        <w:rPr>
          <w:sz w:val="22"/>
          <w:szCs w:val="22"/>
        </w:rPr>
        <w:t xml:space="preserve"> </w:t>
      </w:r>
    </w:p>
    <w:p w:rsidR="00021CC7" w:rsidRPr="002A166B" w:rsidRDefault="00021CC7" w:rsidP="00337CE6">
      <w:pPr>
        <w:shd w:val="clear" w:color="auto" w:fill="FFFFFF"/>
        <w:tabs>
          <w:tab w:val="left" w:pos="142"/>
        </w:tabs>
        <w:ind w:firstLine="709"/>
        <w:jc w:val="center"/>
        <w:rPr>
          <w:sz w:val="22"/>
          <w:szCs w:val="22"/>
        </w:rPr>
      </w:pPr>
      <w:r w:rsidRPr="002A166B">
        <w:rPr>
          <w:sz w:val="22"/>
          <w:szCs w:val="22"/>
        </w:rPr>
        <w:t>акционера ___________________</w:t>
      </w:r>
    </w:p>
    <w:p w:rsidR="00021CC7" w:rsidRPr="002A166B" w:rsidRDefault="00021CC7" w:rsidP="00337CE6">
      <w:pPr>
        <w:shd w:val="clear" w:color="auto" w:fill="FFFFFF"/>
        <w:tabs>
          <w:tab w:val="left" w:pos="142"/>
        </w:tabs>
        <w:ind w:firstLine="709"/>
        <w:jc w:val="center"/>
        <w:rPr>
          <w:sz w:val="22"/>
          <w:szCs w:val="22"/>
        </w:rPr>
      </w:pPr>
      <w:r w:rsidRPr="002A166B">
        <w:rPr>
          <w:sz w:val="22"/>
          <w:szCs w:val="22"/>
        </w:rPr>
        <w:t>о внесении вопроса в повестку дня общего собрания акционеров</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Количество принадлежащих акций:</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_______штук простых</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_______штук привилегированных.</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Формулировка вопроса, подлежащего внесению в повестку дня собрания акционеров (с указанием мотивов его постановки):</w:t>
      </w:r>
    </w:p>
    <w:p w:rsidR="00021CC7" w:rsidRPr="002A166B" w:rsidRDefault="00021CC7" w:rsidP="00337CE6">
      <w:pPr>
        <w:shd w:val="clear" w:color="auto" w:fill="FFFFFF"/>
        <w:tabs>
          <w:tab w:val="left" w:pos="142"/>
        </w:tabs>
        <w:jc w:val="both"/>
        <w:rPr>
          <w:sz w:val="22"/>
          <w:szCs w:val="22"/>
        </w:rPr>
      </w:pPr>
      <w:r w:rsidRPr="002A166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Выдвигаемые кандидаты в члены Наблюдательного совета (Ф.И.О., место работы, должность, количество акций АО с разбивкой по типам, принадлежащих кандидату):</w:t>
      </w:r>
    </w:p>
    <w:p w:rsidR="00021CC7" w:rsidRPr="002A166B" w:rsidRDefault="00021CC7" w:rsidP="00337CE6">
      <w:pPr>
        <w:shd w:val="clear" w:color="auto" w:fill="FFFFFF"/>
        <w:tabs>
          <w:tab w:val="left" w:pos="142"/>
        </w:tabs>
        <w:jc w:val="both"/>
        <w:rPr>
          <w:sz w:val="22"/>
          <w:szCs w:val="22"/>
        </w:rPr>
      </w:pPr>
      <w:r w:rsidRPr="002A166B">
        <w:rPr>
          <w:sz w:val="22"/>
          <w:szCs w:val="22"/>
        </w:rPr>
        <w:t>________________________________________________________________________________________________________________________________________________________________________________________________________________________________</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Выдвигаемые кандидаты в члены Ревизионной комиссии (Ф.И.О., место работы, должность, количество акций АО с разбивкой по типам, принадлежащих кандидату):</w:t>
      </w:r>
    </w:p>
    <w:p w:rsidR="00021CC7" w:rsidRPr="002A166B" w:rsidRDefault="00021CC7" w:rsidP="00337CE6">
      <w:pPr>
        <w:shd w:val="clear" w:color="auto" w:fill="FFFFFF"/>
        <w:tabs>
          <w:tab w:val="left" w:pos="142"/>
        </w:tabs>
        <w:jc w:val="both"/>
        <w:rPr>
          <w:sz w:val="22"/>
          <w:szCs w:val="22"/>
        </w:rPr>
      </w:pPr>
      <w:r w:rsidRPr="002A166B">
        <w:rPr>
          <w:sz w:val="22"/>
          <w:szCs w:val="22"/>
        </w:rPr>
        <w:t>________________________________________________________________________________________________________________________________________________________________________________________________________________________________</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Выдвигаемые кандидаты в исполнительный орган (Ф.И.О., место работы, должность, количество акций АО с разбивкой по типам, принадлежащих кандидату):</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Ф.И.О. ___________________</w:t>
      </w:r>
      <w:r w:rsidRPr="002A166B">
        <w:rPr>
          <w:sz w:val="22"/>
          <w:szCs w:val="22"/>
        </w:rPr>
        <w:tab/>
      </w:r>
      <w:r w:rsidRPr="002A166B">
        <w:rPr>
          <w:sz w:val="22"/>
          <w:szCs w:val="22"/>
        </w:rPr>
        <w:tab/>
      </w:r>
      <w:r w:rsidRPr="002A166B">
        <w:rPr>
          <w:sz w:val="22"/>
          <w:szCs w:val="22"/>
        </w:rPr>
        <w:tab/>
        <w:t>__________________________</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t>(подпись, дата)</w:t>
      </w:r>
    </w:p>
    <w:p w:rsidR="00021CC7" w:rsidRPr="002A166B" w:rsidRDefault="00021CC7" w:rsidP="00337CE6">
      <w:pPr>
        <w:shd w:val="clear" w:color="auto" w:fill="FFFFFF"/>
        <w:tabs>
          <w:tab w:val="left" w:pos="142"/>
        </w:tabs>
        <w:ind w:firstLine="709"/>
        <w:jc w:val="both"/>
        <w:rPr>
          <w:sz w:val="22"/>
          <w:szCs w:val="22"/>
        </w:rPr>
      </w:pPr>
      <w:bookmarkStart w:id="136" w:name="793409"/>
      <w:bookmarkStart w:id="137" w:name="793411"/>
      <w:bookmarkEnd w:id="136"/>
      <w:bookmarkEnd w:id="137"/>
    </w:p>
    <w:p w:rsidR="00021CC7" w:rsidRPr="002A166B" w:rsidRDefault="00021CC7" w:rsidP="00337CE6">
      <w:pPr>
        <w:pStyle w:val="1"/>
        <w:tabs>
          <w:tab w:val="left" w:pos="142"/>
        </w:tabs>
        <w:spacing w:before="120"/>
        <w:ind w:left="6372" w:firstLine="149"/>
        <w:rPr>
          <w:rFonts w:ascii="Times New Roman" w:hAnsi="Times New Roman"/>
          <w:i/>
          <w:sz w:val="22"/>
          <w:szCs w:val="22"/>
        </w:rPr>
      </w:pPr>
      <w:r w:rsidRPr="002A166B">
        <w:rPr>
          <w:rFonts w:ascii="Times New Roman" w:hAnsi="Times New Roman"/>
        </w:rPr>
        <w:br w:type="page"/>
      </w:r>
      <w:bookmarkStart w:id="138" w:name="_Toc451548063"/>
      <w:r w:rsidRPr="002A166B">
        <w:rPr>
          <w:rFonts w:ascii="Times New Roman" w:hAnsi="Times New Roman"/>
          <w:b w:val="0"/>
          <w:i/>
          <w:sz w:val="22"/>
          <w:szCs w:val="22"/>
        </w:rPr>
        <w:lastRenderedPageBreak/>
        <w:t>ПРИЛОЖЕНИЕ № 5</w:t>
      </w:r>
      <w:bookmarkEnd w:id="138"/>
    </w:p>
    <w:p w:rsidR="00021CC7" w:rsidRPr="002A166B" w:rsidRDefault="00021CC7" w:rsidP="00337CE6">
      <w:pPr>
        <w:tabs>
          <w:tab w:val="left" w:pos="142"/>
        </w:tabs>
        <w:ind w:left="5664"/>
        <w:jc w:val="center"/>
        <w:rPr>
          <w:i/>
          <w:sz w:val="22"/>
          <w:szCs w:val="22"/>
        </w:rPr>
      </w:pPr>
      <w:r w:rsidRPr="002A166B">
        <w:rPr>
          <w:i/>
          <w:sz w:val="22"/>
          <w:szCs w:val="22"/>
        </w:rPr>
        <w:t>к Положению об</w:t>
      </w:r>
      <w:r w:rsidRPr="002A166B">
        <w:rPr>
          <w:i/>
          <w:sz w:val="22"/>
          <w:szCs w:val="22"/>
        </w:rPr>
        <w:br/>
        <w:t>Общем собрании акционеров</w:t>
      </w:r>
    </w:p>
    <w:p w:rsidR="00021CC7" w:rsidRPr="002A166B" w:rsidRDefault="00021CC7" w:rsidP="00337CE6">
      <w:pPr>
        <w:tabs>
          <w:tab w:val="left" w:pos="142"/>
        </w:tabs>
      </w:pPr>
    </w:p>
    <w:p w:rsidR="00021CC7" w:rsidRPr="002A166B" w:rsidRDefault="00021CC7" w:rsidP="00337CE6">
      <w:pPr>
        <w:tabs>
          <w:tab w:val="left" w:pos="142"/>
        </w:tabs>
      </w:pPr>
    </w:p>
    <w:p w:rsidR="00021CC7" w:rsidRPr="002A166B" w:rsidRDefault="00021CC7" w:rsidP="00337CE6">
      <w:pPr>
        <w:tabs>
          <w:tab w:val="left" w:pos="142"/>
        </w:tabs>
      </w:pPr>
    </w:p>
    <w:p w:rsidR="00021CC7" w:rsidRPr="002A166B" w:rsidRDefault="00021CC7" w:rsidP="00337CE6">
      <w:pPr>
        <w:shd w:val="clear" w:color="auto" w:fill="FFFFFF"/>
        <w:tabs>
          <w:tab w:val="left" w:pos="142"/>
        </w:tabs>
        <w:ind w:left="5940"/>
        <w:jc w:val="center"/>
        <w:outlineLvl w:val="0"/>
        <w:rPr>
          <w:sz w:val="22"/>
          <w:szCs w:val="22"/>
        </w:rPr>
      </w:pPr>
      <w:bookmarkStart w:id="139" w:name="_Toc451548064"/>
      <w:r w:rsidRPr="002A166B">
        <w:rPr>
          <w:sz w:val="22"/>
          <w:szCs w:val="22"/>
        </w:rPr>
        <w:t>АО «___________________»</w:t>
      </w:r>
      <w:bookmarkEnd w:id="139"/>
    </w:p>
    <w:p w:rsidR="00021CC7" w:rsidRPr="002A166B" w:rsidRDefault="00021CC7" w:rsidP="00337CE6">
      <w:pPr>
        <w:shd w:val="clear" w:color="auto" w:fill="FFFFFF"/>
        <w:tabs>
          <w:tab w:val="left" w:pos="142"/>
        </w:tabs>
        <w:ind w:left="6521"/>
        <w:jc w:val="center"/>
        <w:rPr>
          <w:sz w:val="22"/>
          <w:szCs w:val="22"/>
        </w:rPr>
      </w:pPr>
    </w:p>
    <w:p w:rsidR="00021CC7" w:rsidRPr="002A166B" w:rsidRDefault="00021CC7" w:rsidP="00337CE6">
      <w:pPr>
        <w:shd w:val="clear" w:color="auto" w:fill="FFFFFF"/>
        <w:tabs>
          <w:tab w:val="left" w:pos="142"/>
        </w:tabs>
        <w:ind w:firstLine="709"/>
        <w:jc w:val="center"/>
        <w:outlineLvl w:val="0"/>
        <w:rPr>
          <w:sz w:val="22"/>
          <w:szCs w:val="22"/>
        </w:rPr>
      </w:pPr>
      <w:bookmarkStart w:id="140" w:name="_Toc451548065"/>
      <w:r w:rsidRPr="002A166B">
        <w:rPr>
          <w:sz w:val="22"/>
          <w:szCs w:val="22"/>
        </w:rPr>
        <w:t>ТРЕБОВАНИЕ</w:t>
      </w:r>
      <w:bookmarkEnd w:id="140"/>
      <w:r w:rsidRPr="002A166B">
        <w:rPr>
          <w:sz w:val="22"/>
          <w:szCs w:val="22"/>
        </w:rPr>
        <w:t xml:space="preserve"> </w:t>
      </w:r>
    </w:p>
    <w:p w:rsidR="00021CC7" w:rsidRPr="002A166B" w:rsidRDefault="00021CC7" w:rsidP="00337CE6">
      <w:pPr>
        <w:shd w:val="clear" w:color="auto" w:fill="FFFFFF"/>
        <w:tabs>
          <w:tab w:val="left" w:pos="142"/>
        </w:tabs>
        <w:ind w:firstLine="709"/>
        <w:jc w:val="center"/>
        <w:rPr>
          <w:sz w:val="22"/>
          <w:szCs w:val="22"/>
        </w:rPr>
      </w:pPr>
      <w:r w:rsidRPr="002A166B">
        <w:rPr>
          <w:sz w:val="22"/>
          <w:szCs w:val="22"/>
        </w:rPr>
        <w:t xml:space="preserve">о созыве внеочередного общего собрания акционеров </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Ф.И.О. (Наименование) лица, требующего созыва собрания:</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 xml:space="preserve">________________________________ (в случае выдвижения требования со стороны члена ревизионной комиссии, это следует также отразить в данной графе) </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Количество принадлежащих акций (заполняется в случае выдвижения требования акционером):</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_______штук простых</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_______штук привилегированных.</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Содержание требования (формулировка причины созыва внеочередного общего собрания акционеров):</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__________________________________________________________________________________________________________________________________________________</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Формулировка вопроса, подлежащего внесению в повестку дня собрания акционеров (с указанием мотивов его внесения):</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__________________________________________________________________________________________________________________________________________________</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Выдвигаемые кандидаты в члены Наблюдательного совета (Ф.И.О., место работы, должность, количество акций АО с разбивкой по типам, принадлежащих кандидату):</w:t>
      </w: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______________________________________________________________________________________________________________________________________________________________________________________________________________________________</w:t>
      </w: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p>
    <w:p w:rsidR="00021CC7" w:rsidRPr="002A166B" w:rsidRDefault="00021CC7" w:rsidP="00337CE6">
      <w:pPr>
        <w:shd w:val="clear" w:color="auto" w:fill="FFFFFF"/>
        <w:tabs>
          <w:tab w:val="left" w:pos="142"/>
        </w:tabs>
        <w:ind w:firstLine="709"/>
        <w:jc w:val="both"/>
        <w:rPr>
          <w:sz w:val="22"/>
          <w:szCs w:val="22"/>
        </w:rPr>
      </w:pPr>
      <w:r w:rsidRPr="002A166B">
        <w:rPr>
          <w:sz w:val="22"/>
          <w:szCs w:val="22"/>
        </w:rPr>
        <w:t>Ф.И.О. ___________________</w:t>
      </w:r>
      <w:r w:rsidRPr="002A166B">
        <w:rPr>
          <w:sz w:val="22"/>
          <w:szCs w:val="22"/>
        </w:rPr>
        <w:tab/>
      </w:r>
      <w:r w:rsidRPr="002A166B">
        <w:rPr>
          <w:sz w:val="22"/>
          <w:szCs w:val="22"/>
        </w:rPr>
        <w:tab/>
      </w:r>
      <w:r w:rsidRPr="002A166B">
        <w:rPr>
          <w:sz w:val="22"/>
          <w:szCs w:val="22"/>
        </w:rPr>
        <w:tab/>
        <w:t>__________________________</w:t>
      </w:r>
    </w:p>
    <w:p w:rsidR="00021CC7" w:rsidRPr="00381FF3" w:rsidRDefault="00021CC7" w:rsidP="00337CE6">
      <w:pPr>
        <w:shd w:val="clear" w:color="auto" w:fill="FFFFFF"/>
        <w:tabs>
          <w:tab w:val="left" w:pos="142"/>
        </w:tabs>
        <w:ind w:firstLine="709"/>
        <w:jc w:val="both"/>
        <w:rPr>
          <w:sz w:val="22"/>
          <w:szCs w:val="22"/>
        </w:rPr>
      </w:pP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r>
      <w:r w:rsidRPr="002A166B">
        <w:rPr>
          <w:sz w:val="22"/>
          <w:szCs w:val="22"/>
        </w:rPr>
        <w:tab/>
        <w:t>(подпись, дата)</w:t>
      </w:r>
      <w:bookmarkStart w:id="141" w:name="_GoBack"/>
      <w:bookmarkEnd w:id="141"/>
    </w:p>
    <w:sectPr w:rsidR="00021CC7" w:rsidRPr="00381FF3" w:rsidSect="00844A58">
      <w:footerReference w:type="even" r:id="rId15"/>
      <w:footerReference w:type="default" r:id="rId16"/>
      <w:pgSz w:w="11906" w:h="16838"/>
      <w:pgMar w:top="709"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4C" w:rsidRDefault="0099144C">
      <w:r>
        <w:separator/>
      </w:r>
    </w:p>
  </w:endnote>
  <w:endnote w:type="continuationSeparator" w:id="1">
    <w:p w:rsidR="0099144C" w:rsidRDefault="00991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A" w:rsidRDefault="00575A8F" w:rsidP="00821C45">
    <w:pPr>
      <w:pStyle w:val="af0"/>
      <w:framePr w:wrap="around" w:vAnchor="text" w:hAnchor="margin" w:xAlign="center" w:y="1"/>
      <w:rPr>
        <w:rStyle w:val="af2"/>
      </w:rPr>
    </w:pPr>
    <w:r>
      <w:rPr>
        <w:rStyle w:val="af2"/>
      </w:rPr>
      <w:fldChar w:fldCharType="begin"/>
    </w:r>
    <w:r w:rsidR="00E876EA">
      <w:rPr>
        <w:rStyle w:val="af2"/>
      </w:rPr>
      <w:instrText xml:space="preserve">PAGE  </w:instrText>
    </w:r>
    <w:r>
      <w:rPr>
        <w:rStyle w:val="af2"/>
      </w:rPr>
      <w:fldChar w:fldCharType="end"/>
    </w:r>
  </w:p>
  <w:p w:rsidR="00E876EA" w:rsidRDefault="00E876E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A" w:rsidRDefault="00575A8F" w:rsidP="00821C45">
    <w:pPr>
      <w:pStyle w:val="af0"/>
      <w:framePr w:wrap="around" w:vAnchor="text" w:hAnchor="margin" w:xAlign="center" w:y="1"/>
      <w:rPr>
        <w:rStyle w:val="af2"/>
      </w:rPr>
    </w:pPr>
    <w:r>
      <w:rPr>
        <w:rStyle w:val="af2"/>
      </w:rPr>
      <w:fldChar w:fldCharType="begin"/>
    </w:r>
    <w:r w:rsidR="00E876EA">
      <w:rPr>
        <w:rStyle w:val="af2"/>
      </w:rPr>
      <w:instrText xml:space="preserve">PAGE  </w:instrText>
    </w:r>
    <w:r>
      <w:rPr>
        <w:rStyle w:val="af2"/>
      </w:rPr>
      <w:fldChar w:fldCharType="separate"/>
    </w:r>
    <w:r w:rsidR="00E31594">
      <w:rPr>
        <w:rStyle w:val="af2"/>
        <w:noProof/>
      </w:rPr>
      <w:t>20</w:t>
    </w:r>
    <w:r>
      <w:rPr>
        <w:rStyle w:val="af2"/>
      </w:rPr>
      <w:fldChar w:fldCharType="end"/>
    </w:r>
  </w:p>
  <w:p w:rsidR="00E876EA" w:rsidRPr="000D0B8B" w:rsidRDefault="00A01321" w:rsidP="00A335A8">
    <w:pPr>
      <w:pStyle w:val="af0"/>
      <w:jc w:val="right"/>
      <w:rPr>
        <w:b/>
        <w:i/>
        <w:sz w:val="16"/>
        <w:szCs w:val="16"/>
      </w:rPr>
    </w:pPr>
    <w:r>
      <w:rPr>
        <w:rFonts w:ascii="Arial" w:hAnsi="Arial" w:cs="Arial"/>
        <w:b/>
        <w:i/>
        <w:sz w:val="16"/>
        <w:szCs w:val="16"/>
      </w:rPr>
      <w:t xml:space="preserve"> </w:t>
    </w:r>
    <w:r w:rsidR="00E876EA" w:rsidRPr="000D0B8B">
      <w:rPr>
        <w:b/>
        <w:i/>
        <w:sz w:val="16"/>
        <w:szCs w:val="16"/>
      </w:rPr>
      <w:t xml:space="preserve">Положение «Об общем собрании акционеров </w:t>
    </w:r>
  </w:p>
  <w:p w:rsidR="00E876EA" w:rsidRPr="000D0B8B" w:rsidRDefault="00A01321" w:rsidP="00A335A8">
    <w:pPr>
      <w:pStyle w:val="af0"/>
      <w:jc w:val="right"/>
      <w:rPr>
        <w:b/>
        <w:i/>
        <w:sz w:val="14"/>
        <w:szCs w:val="14"/>
      </w:rPr>
    </w:pPr>
    <w:r w:rsidRPr="000D0B8B">
      <w:rPr>
        <w:b/>
        <w:i/>
        <w:sz w:val="14"/>
        <w:szCs w:val="14"/>
      </w:rPr>
      <w:t xml:space="preserve">                                                                                                                  </w:t>
    </w:r>
    <w:r w:rsidR="00A335A8" w:rsidRPr="000D0B8B">
      <w:rPr>
        <w:b/>
        <w:i/>
        <w:sz w:val="14"/>
        <w:szCs w:val="14"/>
      </w:rPr>
      <w:t xml:space="preserve">      </w:t>
    </w:r>
    <w:r w:rsidRPr="000D0B8B">
      <w:rPr>
        <w:b/>
        <w:i/>
        <w:sz w:val="14"/>
        <w:szCs w:val="14"/>
      </w:rPr>
      <w:t xml:space="preserve">            </w:t>
    </w:r>
    <w:r w:rsidR="00E876EA" w:rsidRPr="000D0B8B">
      <w:rPr>
        <w:b/>
        <w:i/>
        <w:sz w:val="14"/>
        <w:szCs w:val="14"/>
      </w:rPr>
      <w:t>А</w:t>
    </w:r>
    <w:r w:rsidR="009951F6" w:rsidRPr="000D0B8B">
      <w:rPr>
        <w:b/>
        <w:i/>
        <w:sz w:val="14"/>
        <w:szCs w:val="14"/>
      </w:rPr>
      <w:t>О</w:t>
    </w:r>
    <w:r w:rsidRPr="000D0B8B">
      <w:rPr>
        <w:b/>
        <w:i/>
        <w:sz w:val="14"/>
        <w:szCs w:val="14"/>
      </w:rPr>
      <w:t xml:space="preserve"> «</w:t>
    </w:r>
    <w:r w:rsidR="0026440B" w:rsidRPr="000D0B8B">
      <w:rPr>
        <w:b/>
        <w:i/>
        <w:sz w:val="14"/>
        <w:szCs w:val="14"/>
      </w:rPr>
      <w:t xml:space="preserve"> Андижанский Опытно Экспериментальный Завод</w:t>
    </w:r>
    <w:r w:rsidRPr="000D0B8B">
      <w:rPr>
        <w:b/>
        <w:i/>
        <w:sz w:val="14"/>
        <w:szCs w:val="1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4C" w:rsidRDefault="0099144C">
      <w:r>
        <w:separator/>
      </w:r>
    </w:p>
  </w:footnote>
  <w:footnote w:type="continuationSeparator" w:id="1">
    <w:p w:rsidR="0099144C" w:rsidRDefault="00991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4CB"/>
    <w:multiLevelType w:val="hybridMultilevel"/>
    <w:tmpl w:val="AFC25740"/>
    <w:lvl w:ilvl="0" w:tplc="8C6ECC9A">
      <w:start w:val="1"/>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45B74E0A"/>
    <w:multiLevelType w:val="hybridMultilevel"/>
    <w:tmpl w:val="1304F4D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13003A"/>
    <w:multiLevelType w:val="hybridMultilevel"/>
    <w:tmpl w:val="AFC25740"/>
    <w:lvl w:ilvl="0" w:tplc="8C6ECC9A">
      <w:start w:val="1"/>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5305EE8"/>
    <w:multiLevelType w:val="hybridMultilevel"/>
    <w:tmpl w:val="446EBB94"/>
    <w:lvl w:ilvl="0" w:tplc="D58CF3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ED513C"/>
    <w:multiLevelType w:val="hybridMultilevel"/>
    <w:tmpl w:val="F1CA7F46"/>
    <w:lvl w:ilvl="0" w:tplc="41002E4E">
      <w:start w:val="1"/>
      <w:numFmt w:val="upperRoman"/>
      <w:lvlText w:val="%1."/>
      <w:lvlJc w:val="left"/>
      <w:pPr>
        <w:ind w:left="2149" w:hanging="72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5">
    <w:nsid w:val="661333EC"/>
    <w:multiLevelType w:val="hybridMultilevel"/>
    <w:tmpl w:val="637AA9D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BB5759"/>
    <w:multiLevelType w:val="hybridMultilevel"/>
    <w:tmpl w:val="AFC25740"/>
    <w:lvl w:ilvl="0" w:tplc="8C6ECC9A">
      <w:start w:val="1"/>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6B4343EF"/>
    <w:multiLevelType w:val="hybridMultilevel"/>
    <w:tmpl w:val="C8D0838A"/>
    <w:lvl w:ilvl="0" w:tplc="8C6ECC9A">
      <w:start w:val="1"/>
      <w:numFmt w:val="upperRoman"/>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D33C5C"/>
    <w:multiLevelType w:val="hybridMultilevel"/>
    <w:tmpl w:val="F1CA7F46"/>
    <w:lvl w:ilvl="0" w:tplc="41002E4E">
      <w:start w:val="1"/>
      <w:numFmt w:val="upperRoman"/>
      <w:lvlText w:val="%1."/>
      <w:lvlJc w:val="left"/>
      <w:pPr>
        <w:ind w:left="2149" w:hanging="72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9">
    <w:nsid w:val="7EEC00D0"/>
    <w:multiLevelType w:val="hybridMultilevel"/>
    <w:tmpl w:val="F1CA7F46"/>
    <w:lvl w:ilvl="0" w:tplc="41002E4E">
      <w:start w:val="1"/>
      <w:numFmt w:val="upperRoman"/>
      <w:lvlText w:val="%1."/>
      <w:lvlJc w:val="left"/>
      <w:pPr>
        <w:ind w:left="2149" w:hanging="72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4"/>
  </w:num>
  <w:num w:numId="9">
    <w:abstractNumId w:val="7"/>
  </w:num>
  <w:num w:numId="10">
    <w:abstractNumId w:val="3"/>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hdrShapeDefaults>
    <o:shapedefaults v:ext="edit" spidmax="8194"/>
  </w:hdrShapeDefaults>
  <w:footnotePr>
    <w:footnote w:id="0"/>
    <w:footnote w:id="1"/>
  </w:footnotePr>
  <w:endnotePr>
    <w:endnote w:id="0"/>
    <w:endnote w:id="1"/>
  </w:endnotePr>
  <w:compat/>
  <w:rsids>
    <w:rsidRoot w:val="00C3667F"/>
    <w:rsid w:val="0000024F"/>
    <w:rsid w:val="00004C14"/>
    <w:rsid w:val="00005FF6"/>
    <w:rsid w:val="00017B1D"/>
    <w:rsid w:val="00021CC7"/>
    <w:rsid w:val="00027DA5"/>
    <w:rsid w:val="0003056F"/>
    <w:rsid w:val="000338F0"/>
    <w:rsid w:val="000419BE"/>
    <w:rsid w:val="00046ECA"/>
    <w:rsid w:val="00051EFB"/>
    <w:rsid w:val="00077836"/>
    <w:rsid w:val="00084EE1"/>
    <w:rsid w:val="00087E43"/>
    <w:rsid w:val="000905B9"/>
    <w:rsid w:val="000C397F"/>
    <w:rsid w:val="000C6A54"/>
    <w:rsid w:val="000D0B8B"/>
    <w:rsid w:val="000D1C2D"/>
    <w:rsid w:val="000D1F61"/>
    <w:rsid w:val="000D6266"/>
    <w:rsid w:val="000E366B"/>
    <w:rsid w:val="000E518D"/>
    <w:rsid w:val="000F12CC"/>
    <w:rsid w:val="000F1A26"/>
    <w:rsid w:val="00101E36"/>
    <w:rsid w:val="00115BA8"/>
    <w:rsid w:val="00115C23"/>
    <w:rsid w:val="0012589E"/>
    <w:rsid w:val="00127830"/>
    <w:rsid w:val="001403E0"/>
    <w:rsid w:val="0014268F"/>
    <w:rsid w:val="0014467E"/>
    <w:rsid w:val="00151F5E"/>
    <w:rsid w:val="00153B0F"/>
    <w:rsid w:val="001750ED"/>
    <w:rsid w:val="0017647A"/>
    <w:rsid w:val="0018087D"/>
    <w:rsid w:val="0019280E"/>
    <w:rsid w:val="001945D3"/>
    <w:rsid w:val="001966BA"/>
    <w:rsid w:val="001A1525"/>
    <w:rsid w:val="001A5132"/>
    <w:rsid w:val="001B1A66"/>
    <w:rsid w:val="001B4D4E"/>
    <w:rsid w:val="001C2E43"/>
    <w:rsid w:val="001C3F5D"/>
    <w:rsid w:val="001C4DA0"/>
    <w:rsid w:val="001C4F94"/>
    <w:rsid w:val="001C7394"/>
    <w:rsid w:val="001E09BE"/>
    <w:rsid w:val="001E4963"/>
    <w:rsid w:val="001E5EDF"/>
    <w:rsid w:val="001F271B"/>
    <w:rsid w:val="001F3581"/>
    <w:rsid w:val="00201DDC"/>
    <w:rsid w:val="0020278F"/>
    <w:rsid w:val="00202DC1"/>
    <w:rsid w:val="002128AE"/>
    <w:rsid w:val="0023113A"/>
    <w:rsid w:val="00232966"/>
    <w:rsid w:val="00233443"/>
    <w:rsid w:val="00236ABC"/>
    <w:rsid w:val="00241897"/>
    <w:rsid w:val="0026440B"/>
    <w:rsid w:val="00264DDF"/>
    <w:rsid w:val="00280676"/>
    <w:rsid w:val="002834C2"/>
    <w:rsid w:val="00286718"/>
    <w:rsid w:val="00292425"/>
    <w:rsid w:val="00292B49"/>
    <w:rsid w:val="00293C26"/>
    <w:rsid w:val="002943D3"/>
    <w:rsid w:val="00295D2C"/>
    <w:rsid w:val="002A02B1"/>
    <w:rsid w:val="002A166B"/>
    <w:rsid w:val="002A3613"/>
    <w:rsid w:val="002B64D1"/>
    <w:rsid w:val="002B78AC"/>
    <w:rsid w:val="002D01D1"/>
    <w:rsid w:val="002D0CB5"/>
    <w:rsid w:val="002D2A35"/>
    <w:rsid w:val="002D3C7B"/>
    <w:rsid w:val="002D45BC"/>
    <w:rsid w:val="002D6B5E"/>
    <w:rsid w:val="002E6E8E"/>
    <w:rsid w:val="002F089B"/>
    <w:rsid w:val="002F1014"/>
    <w:rsid w:val="00305DA0"/>
    <w:rsid w:val="003060AC"/>
    <w:rsid w:val="0031003D"/>
    <w:rsid w:val="00314F69"/>
    <w:rsid w:val="00322AE2"/>
    <w:rsid w:val="00324E22"/>
    <w:rsid w:val="0032565B"/>
    <w:rsid w:val="00337CE6"/>
    <w:rsid w:val="0034483C"/>
    <w:rsid w:val="00347735"/>
    <w:rsid w:val="00350685"/>
    <w:rsid w:val="00350BE3"/>
    <w:rsid w:val="00357593"/>
    <w:rsid w:val="003618A6"/>
    <w:rsid w:val="00361ACF"/>
    <w:rsid w:val="0036368D"/>
    <w:rsid w:val="00364D06"/>
    <w:rsid w:val="0036771D"/>
    <w:rsid w:val="003776A7"/>
    <w:rsid w:val="00381BA1"/>
    <w:rsid w:val="00381FF3"/>
    <w:rsid w:val="00392779"/>
    <w:rsid w:val="003950C2"/>
    <w:rsid w:val="003A0353"/>
    <w:rsid w:val="003A6DFA"/>
    <w:rsid w:val="003A7E9A"/>
    <w:rsid w:val="003B2ED2"/>
    <w:rsid w:val="003B5F05"/>
    <w:rsid w:val="003B7970"/>
    <w:rsid w:val="003C1969"/>
    <w:rsid w:val="003C60C8"/>
    <w:rsid w:val="003C6301"/>
    <w:rsid w:val="003C69FC"/>
    <w:rsid w:val="003D7DEE"/>
    <w:rsid w:val="003E047C"/>
    <w:rsid w:val="003F444B"/>
    <w:rsid w:val="00403672"/>
    <w:rsid w:val="00403D24"/>
    <w:rsid w:val="00405FA8"/>
    <w:rsid w:val="00414D11"/>
    <w:rsid w:val="00421589"/>
    <w:rsid w:val="004236FC"/>
    <w:rsid w:val="00424B5F"/>
    <w:rsid w:val="0043117E"/>
    <w:rsid w:val="00433728"/>
    <w:rsid w:val="00440807"/>
    <w:rsid w:val="00441B6C"/>
    <w:rsid w:val="00443680"/>
    <w:rsid w:val="0044394A"/>
    <w:rsid w:val="00456692"/>
    <w:rsid w:val="00461613"/>
    <w:rsid w:val="00461BB2"/>
    <w:rsid w:val="0046511B"/>
    <w:rsid w:val="00473824"/>
    <w:rsid w:val="00477DBA"/>
    <w:rsid w:val="0049053B"/>
    <w:rsid w:val="004A0DAB"/>
    <w:rsid w:val="004A2657"/>
    <w:rsid w:val="004A35A3"/>
    <w:rsid w:val="004B1767"/>
    <w:rsid w:val="004B673C"/>
    <w:rsid w:val="004C02A1"/>
    <w:rsid w:val="004D05EA"/>
    <w:rsid w:val="004D0F48"/>
    <w:rsid w:val="004E2A51"/>
    <w:rsid w:val="004E2D3D"/>
    <w:rsid w:val="004E4A6C"/>
    <w:rsid w:val="004E523E"/>
    <w:rsid w:val="004F0CD1"/>
    <w:rsid w:val="004F18DD"/>
    <w:rsid w:val="00507792"/>
    <w:rsid w:val="00507E20"/>
    <w:rsid w:val="00520699"/>
    <w:rsid w:val="0052107E"/>
    <w:rsid w:val="0055235B"/>
    <w:rsid w:val="00554EA5"/>
    <w:rsid w:val="00557BB1"/>
    <w:rsid w:val="00561FB0"/>
    <w:rsid w:val="00563919"/>
    <w:rsid w:val="00564E87"/>
    <w:rsid w:val="00566220"/>
    <w:rsid w:val="00566659"/>
    <w:rsid w:val="00574441"/>
    <w:rsid w:val="0057447B"/>
    <w:rsid w:val="00575A8F"/>
    <w:rsid w:val="005838EF"/>
    <w:rsid w:val="00586640"/>
    <w:rsid w:val="00587DA3"/>
    <w:rsid w:val="0059206A"/>
    <w:rsid w:val="00592E29"/>
    <w:rsid w:val="005A0DA7"/>
    <w:rsid w:val="005A42ED"/>
    <w:rsid w:val="005B15EF"/>
    <w:rsid w:val="005B1A6E"/>
    <w:rsid w:val="005B2E9D"/>
    <w:rsid w:val="005B2F6C"/>
    <w:rsid w:val="005B496E"/>
    <w:rsid w:val="005B5543"/>
    <w:rsid w:val="005C0928"/>
    <w:rsid w:val="005C27DE"/>
    <w:rsid w:val="005C2BCF"/>
    <w:rsid w:val="005C7925"/>
    <w:rsid w:val="005E0CC8"/>
    <w:rsid w:val="005E501E"/>
    <w:rsid w:val="005E6882"/>
    <w:rsid w:val="005E76D0"/>
    <w:rsid w:val="005F2D26"/>
    <w:rsid w:val="005F71DB"/>
    <w:rsid w:val="00601871"/>
    <w:rsid w:val="0060188E"/>
    <w:rsid w:val="00605409"/>
    <w:rsid w:val="00607CBC"/>
    <w:rsid w:val="00634A1F"/>
    <w:rsid w:val="00643CE3"/>
    <w:rsid w:val="00644E71"/>
    <w:rsid w:val="006453F9"/>
    <w:rsid w:val="00646FCD"/>
    <w:rsid w:val="00654155"/>
    <w:rsid w:val="006559FC"/>
    <w:rsid w:val="00663B42"/>
    <w:rsid w:val="00664CA8"/>
    <w:rsid w:val="00666207"/>
    <w:rsid w:val="006703A3"/>
    <w:rsid w:val="00675CBD"/>
    <w:rsid w:val="00676746"/>
    <w:rsid w:val="00677D4F"/>
    <w:rsid w:val="00682334"/>
    <w:rsid w:val="00684591"/>
    <w:rsid w:val="00684606"/>
    <w:rsid w:val="006870D4"/>
    <w:rsid w:val="00693B3E"/>
    <w:rsid w:val="006945D6"/>
    <w:rsid w:val="006A1153"/>
    <w:rsid w:val="006A32DD"/>
    <w:rsid w:val="006A4CC1"/>
    <w:rsid w:val="006A57ED"/>
    <w:rsid w:val="006B4352"/>
    <w:rsid w:val="006C1585"/>
    <w:rsid w:val="006D131D"/>
    <w:rsid w:val="006D4184"/>
    <w:rsid w:val="006D511F"/>
    <w:rsid w:val="006D54CC"/>
    <w:rsid w:val="006E7C3E"/>
    <w:rsid w:val="006E7EDF"/>
    <w:rsid w:val="006F2F71"/>
    <w:rsid w:val="006F3EDB"/>
    <w:rsid w:val="006F516E"/>
    <w:rsid w:val="006F77D3"/>
    <w:rsid w:val="00703A0C"/>
    <w:rsid w:val="00714168"/>
    <w:rsid w:val="0071509D"/>
    <w:rsid w:val="00720427"/>
    <w:rsid w:val="00725908"/>
    <w:rsid w:val="00745EC5"/>
    <w:rsid w:val="00745F3A"/>
    <w:rsid w:val="00746D20"/>
    <w:rsid w:val="00756B4D"/>
    <w:rsid w:val="00760737"/>
    <w:rsid w:val="00766A91"/>
    <w:rsid w:val="00772CBC"/>
    <w:rsid w:val="00773A98"/>
    <w:rsid w:val="00773BA4"/>
    <w:rsid w:val="007768FE"/>
    <w:rsid w:val="00777A7E"/>
    <w:rsid w:val="0078177B"/>
    <w:rsid w:val="007900DB"/>
    <w:rsid w:val="00794812"/>
    <w:rsid w:val="00794E47"/>
    <w:rsid w:val="007A28B3"/>
    <w:rsid w:val="007A292E"/>
    <w:rsid w:val="007A52FA"/>
    <w:rsid w:val="007B2DA3"/>
    <w:rsid w:val="007B5B1D"/>
    <w:rsid w:val="007C0E8E"/>
    <w:rsid w:val="007C54DF"/>
    <w:rsid w:val="007D0919"/>
    <w:rsid w:val="007D0CE3"/>
    <w:rsid w:val="007D1693"/>
    <w:rsid w:val="007D4598"/>
    <w:rsid w:val="007E574A"/>
    <w:rsid w:val="007F2DE6"/>
    <w:rsid w:val="007F4BC3"/>
    <w:rsid w:val="0081022E"/>
    <w:rsid w:val="00813C3C"/>
    <w:rsid w:val="008154CA"/>
    <w:rsid w:val="00821C45"/>
    <w:rsid w:val="0082550B"/>
    <w:rsid w:val="00826227"/>
    <w:rsid w:val="0082651F"/>
    <w:rsid w:val="00826E0F"/>
    <w:rsid w:val="00830044"/>
    <w:rsid w:val="00830423"/>
    <w:rsid w:val="00830E6E"/>
    <w:rsid w:val="00831ED1"/>
    <w:rsid w:val="00835913"/>
    <w:rsid w:val="008449E1"/>
    <w:rsid w:val="00844A58"/>
    <w:rsid w:val="0085460B"/>
    <w:rsid w:val="00854F31"/>
    <w:rsid w:val="00857A71"/>
    <w:rsid w:val="008609CC"/>
    <w:rsid w:val="00861CA5"/>
    <w:rsid w:val="0087353B"/>
    <w:rsid w:val="00873A24"/>
    <w:rsid w:val="008822B2"/>
    <w:rsid w:val="00895CCA"/>
    <w:rsid w:val="00895FD1"/>
    <w:rsid w:val="008A0F32"/>
    <w:rsid w:val="008A10A5"/>
    <w:rsid w:val="008A154C"/>
    <w:rsid w:val="008B0C76"/>
    <w:rsid w:val="008B1B0D"/>
    <w:rsid w:val="008B77F2"/>
    <w:rsid w:val="008B7CE9"/>
    <w:rsid w:val="008C2D9C"/>
    <w:rsid w:val="008C57A6"/>
    <w:rsid w:val="008D1BB5"/>
    <w:rsid w:val="008D2A8D"/>
    <w:rsid w:val="008D735C"/>
    <w:rsid w:val="008F1026"/>
    <w:rsid w:val="008F66C8"/>
    <w:rsid w:val="009002A9"/>
    <w:rsid w:val="00902A31"/>
    <w:rsid w:val="00905C93"/>
    <w:rsid w:val="009108E3"/>
    <w:rsid w:val="009133BC"/>
    <w:rsid w:val="00915131"/>
    <w:rsid w:val="00920D7A"/>
    <w:rsid w:val="00924E8E"/>
    <w:rsid w:val="00925B77"/>
    <w:rsid w:val="00932B00"/>
    <w:rsid w:val="0093771C"/>
    <w:rsid w:val="00941542"/>
    <w:rsid w:val="00944261"/>
    <w:rsid w:val="00954D16"/>
    <w:rsid w:val="00954D1B"/>
    <w:rsid w:val="00970478"/>
    <w:rsid w:val="009740DB"/>
    <w:rsid w:val="0097656E"/>
    <w:rsid w:val="0098516D"/>
    <w:rsid w:val="00991203"/>
    <w:rsid w:val="0099144C"/>
    <w:rsid w:val="009951F6"/>
    <w:rsid w:val="009A1219"/>
    <w:rsid w:val="009A16D7"/>
    <w:rsid w:val="009A3267"/>
    <w:rsid w:val="009B1C00"/>
    <w:rsid w:val="009C3684"/>
    <w:rsid w:val="009C4DDC"/>
    <w:rsid w:val="009C4E22"/>
    <w:rsid w:val="009C5594"/>
    <w:rsid w:val="009D197F"/>
    <w:rsid w:val="009D475A"/>
    <w:rsid w:val="009D57DF"/>
    <w:rsid w:val="009D711D"/>
    <w:rsid w:val="009E2B1A"/>
    <w:rsid w:val="009E3E4D"/>
    <w:rsid w:val="009F26F5"/>
    <w:rsid w:val="009F3A29"/>
    <w:rsid w:val="009F717B"/>
    <w:rsid w:val="00A01321"/>
    <w:rsid w:val="00A06BD4"/>
    <w:rsid w:val="00A12C9B"/>
    <w:rsid w:val="00A131AC"/>
    <w:rsid w:val="00A229C5"/>
    <w:rsid w:val="00A23D0B"/>
    <w:rsid w:val="00A268F6"/>
    <w:rsid w:val="00A30B4E"/>
    <w:rsid w:val="00A335A8"/>
    <w:rsid w:val="00A43704"/>
    <w:rsid w:val="00A54D2D"/>
    <w:rsid w:val="00A562EE"/>
    <w:rsid w:val="00A61AA9"/>
    <w:rsid w:val="00A703E4"/>
    <w:rsid w:val="00A80304"/>
    <w:rsid w:val="00A80B95"/>
    <w:rsid w:val="00A85E04"/>
    <w:rsid w:val="00A94781"/>
    <w:rsid w:val="00AA2EC4"/>
    <w:rsid w:val="00AA3E82"/>
    <w:rsid w:val="00AA43D4"/>
    <w:rsid w:val="00AB006E"/>
    <w:rsid w:val="00AB1ED1"/>
    <w:rsid w:val="00AC2E49"/>
    <w:rsid w:val="00AC35EF"/>
    <w:rsid w:val="00AC50DD"/>
    <w:rsid w:val="00AC51F6"/>
    <w:rsid w:val="00AC5B3F"/>
    <w:rsid w:val="00AC61A1"/>
    <w:rsid w:val="00AC6AA9"/>
    <w:rsid w:val="00AD35D7"/>
    <w:rsid w:val="00AE1807"/>
    <w:rsid w:val="00AE345D"/>
    <w:rsid w:val="00AF072C"/>
    <w:rsid w:val="00AF1727"/>
    <w:rsid w:val="00AF65A7"/>
    <w:rsid w:val="00AF67C4"/>
    <w:rsid w:val="00B0150C"/>
    <w:rsid w:val="00B06A79"/>
    <w:rsid w:val="00B16E6E"/>
    <w:rsid w:val="00B20C22"/>
    <w:rsid w:val="00B257A6"/>
    <w:rsid w:val="00B34E0D"/>
    <w:rsid w:val="00B41586"/>
    <w:rsid w:val="00B44707"/>
    <w:rsid w:val="00B55105"/>
    <w:rsid w:val="00B55430"/>
    <w:rsid w:val="00B55B01"/>
    <w:rsid w:val="00B56836"/>
    <w:rsid w:val="00B6771A"/>
    <w:rsid w:val="00B67E75"/>
    <w:rsid w:val="00B7118C"/>
    <w:rsid w:val="00B753E1"/>
    <w:rsid w:val="00B82518"/>
    <w:rsid w:val="00B943B6"/>
    <w:rsid w:val="00BA30DD"/>
    <w:rsid w:val="00BA46A9"/>
    <w:rsid w:val="00BA4A53"/>
    <w:rsid w:val="00BA76FB"/>
    <w:rsid w:val="00BB24CC"/>
    <w:rsid w:val="00BB43B4"/>
    <w:rsid w:val="00BB7CD2"/>
    <w:rsid w:val="00BC328B"/>
    <w:rsid w:val="00BC553F"/>
    <w:rsid w:val="00BE12FB"/>
    <w:rsid w:val="00BE1A7E"/>
    <w:rsid w:val="00BE4D5F"/>
    <w:rsid w:val="00BE53FB"/>
    <w:rsid w:val="00BE6649"/>
    <w:rsid w:val="00C176AD"/>
    <w:rsid w:val="00C20878"/>
    <w:rsid w:val="00C2207C"/>
    <w:rsid w:val="00C32235"/>
    <w:rsid w:val="00C3667F"/>
    <w:rsid w:val="00C44D25"/>
    <w:rsid w:val="00C51463"/>
    <w:rsid w:val="00C52016"/>
    <w:rsid w:val="00C600E8"/>
    <w:rsid w:val="00C65B26"/>
    <w:rsid w:val="00C65BF8"/>
    <w:rsid w:val="00C67A7D"/>
    <w:rsid w:val="00C83C87"/>
    <w:rsid w:val="00C842BE"/>
    <w:rsid w:val="00C85649"/>
    <w:rsid w:val="00C90837"/>
    <w:rsid w:val="00C9795F"/>
    <w:rsid w:val="00CA285A"/>
    <w:rsid w:val="00CA29EE"/>
    <w:rsid w:val="00CA3021"/>
    <w:rsid w:val="00CB71BD"/>
    <w:rsid w:val="00CC233F"/>
    <w:rsid w:val="00CC60A9"/>
    <w:rsid w:val="00CD1D50"/>
    <w:rsid w:val="00CD40C6"/>
    <w:rsid w:val="00CD52EA"/>
    <w:rsid w:val="00CD595A"/>
    <w:rsid w:val="00CE02E9"/>
    <w:rsid w:val="00CE15D1"/>
    <w:rsid w:val="00CF0B3E"/>
    <w:rsid w:val="00CF512E"/>
    <w:rsid w:val="00CF53FA"/>
    <w:rsid w:val="00CF5D2B"/>
    <w:rsid w:val="00D032CB"/>
    <w:rsid w:val="00D03FC3"/>
    <w:rsid w:val="00D1075C"/>
    <w:rsid w:val="00D11A71"/>
    <w:rsid w:val="00D22E95"/>
    <w:rsid w:val="00D255B5"/>
    <w:rsid w:val="00D3783A"/>
    <w:rsid w:val="00D52453"/>
    <w:rsid w:val="00D56022"/>
    <w:rsid w:val="00D700F4"/>
    <w:rsid w:val="00D706F8"/>
    <w:rsid w:val="00D82C15"/>
    <w:rsid w:val="00D9068E"/>
    <w:rsid w:val="00D907A4"/>
    <w:rsid w:val="00D91B99"/>
    <w:rsid w:val="00D94009"/>
    <w:rsid w:val="00DB0132"/>
    <w:rsid w:val="00DB7862"/>
    <w:rsid w:val="00DC2209"/>
    <w:rsid w:val="00DD56A1"/>
    <w:rsid w:val="00DD6D52"/>
    <w:rsid w:val="00DF585E"/>
    <w:rsid w:val="00E05D4C"/>
    <w:rsid w:val="00E1334B"/>
    <w:rsid w:val="00E14808"/>
    <w:rsid w:val="00E2138F"/>
    <w:rsid w:val="00E22BF0"/>
    <w:rsid w:val="00E25BB1"/>
    <w:rsid w:val="00E27BA6"/>
    <w:rsid w:val="00E31594"/>
    <w:rsid w:val="00E31DC8"/>
    <w:rsid w:val="00E37A2D"/>
    <w:rsid w:val="00E465BB"/>
    <w:rsid w:val="00E575AF"/>
    <w:rsid w:val="00E67F98"/>
    <w:rsid w:val="00E72311"/>
    <w:rsid w:val="00E76E81"/>
    <w:rsid w:val="00E8045D"/>
    <w:rsid w:val="00E81711"/>
    <w:rsid w:val="00E8192C"/>
    <w:rsid w:val="00E82C32"/>
    <w:rsid w:val="00E82E38"/>
    <w:rsid w:val="00E85CFE"/>
    <w:rsid w:val="00E876EA"/>
    <w:rsid w:val="00E914A4"/>
    <w:rsid w:val="00E92940"/>
    <w:rsid w:val="00E933D4"/>
    <w:rsid w:val="00EA01AB"/>
    <w:rsid w:val="00EA510D"/>
    <w:rsid w:val="00EA51BD"/>
    <w:rsid w:val="00EB4280"/>
    <w:rsid w:val="00EC6ABD"/>
    <w:rsid w:val="00EE5E23"/>
    <w:rsid w:val="00EF1C0C"/>
    <w:rsid w:val="00EF4E39"/>
    <w:rsid w:val="00EF64E9"/>
    <w:rsid w:val="00F0224F"/>
    <w:rsid w:val="00F02E45"/>
    <w:rsid w:val="00F048F1"/>
    <w:rsid w:val="00F1006F"/>
    <w:rsid w:val="00F151F0"/>
    <w:rsid w:val="00F2629A"/>
    <w:rsid w:val="00F41C2A"/>
    <w:rsid w:val="00F4268C"/>
    <w:rsid w:val="00F52082"/>
    <w:rsid w:val="00F57AFD"/>
    <w:rsid w:val="00F647E0"/>
    <w:rsid w:val="00F6632C"/>
    <w:rsid w:val="00F70AB3"/>
    <w:rsid w:val="00F73E57"/>
    <w:rsid w:val="00F76FC9"/>
    <w:rsid w:val="00F77EC7"/>
    <w:rsid w:val="00F82C6E"/>
    <w:rsid w:val="00F86B9E"/>
    <w:rsid w:val="00F94828"/>
    <w:rsid w:val="00FA3473"/>
    <w:rsid w:val="00FA79BC"/>
    <w:rsid w:val="00FB357F"/>
    <w:rsid w:val="00FB3C3B"/>
    <w:rsid w:val="00FB3C74"/>
    <w:rsid w:val="00FB656A"/>
    <w:rsid w:val="00FC0DD8"/>
    <w:rsid w:val="00FD3E46"/>
    <w:rsid w:val="00FE3BB6"/>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5A"/>
    <w:rPr>
      <w:sz w:val="24"/>
      <w:szCs w:val="24"/>
    </w:rPr>
  </w:style>
  <w:style w:type="paragraph" w:styleId="1">
    <w:name w:val="heading 1"/>
    <w:basedOn w:val="a"/>
    <w:next w:val="a"/>
    <w:link w:val="10"/>
    <w:qFormat/>
    <w:locked/>
    <w:rsid w:val="00564E8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0419B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D475A"/>
    <w:rPr>
      <w:rFonts w:cs="Times New Roman"/>
      <w:color w:val="0000FF"/>
      <w:u w:val="single"/>
    </w:rPr>
  </w:style>
  <w:style w:type="character" w:styleId="a4">
    <w:name w:val="FollowedHyperlink"/>
    <w:uiPriority w:val="99"/>
    <w:semiHidden/>
    <w:rsid w:val="009D475A"/>
    <w:rPr>
      <w:rFonts w:cs="Times New Roman"/>
      <w:color w:val="800080"/>
      <w:u w:val="single"/>
    </w:rPr>
  </w:style>
  <w:style w:type="paragraph" w:styleId="a5">
    <w:name w:val="Normal (Web)"/>
    <w:basedOn w:val="a"/>
    <w:uiPriority w:val="99"/>
    <w:rsid w:val="009D475A"/>
    <w:pPr>
      <w:spacing w:before="100" w:beforeAutospacing="1" w:after="100" w:afterAutospacing="1"/>
    </w:pPr>
  </w:style>
  <w:style w:type="paragraph" w:styleId="a6">
    <w:name w:val="Balloon Text"/>
    <w:basedOn w:val="a"/>
    <w:link w:val="a7"/>
    <w:uiPriority w:val="99"/>
    <w:semiHidden/>
    <w:rsid w:val="009D475A"/>
    <w:rPr>
      <w:rFonts w:ascii="Tahoma" w:hAnsi="Tahoma"/>
      <w:sz w:val="16"/>
      <w:szCs w:val="16"/>
    </w:rPr>
  </w:style>
  <w:style w:type="character" w:customStyle="1" w:styleId="a7">
    <w:name w:val="Текст выноски Знак"/>
    <w:link w:val="a6"/>
    <w:uiPriority w:val="99"/>
    <w:semiHidden/>
    <w:locked/>
    <w:rsid w:val="009D475A"/>
    <w:rPr>
      <w:rFonts w:ascii="Tahoma" w:hAnsi="Tahoma" w:cs="Tahoma"/>
      <w:sz w:val="16"/>
      <w:szCs w:val="16"/>
    </w:rPr>
  </w:style>
  <w:style w:type="paragraph" w:styleId="a8">
    <w:name w:val="List Paragraph"/>
    <w:basedOn w:val="a"/>
    <w:uiPriority w:val="99"/>
    <w:qFormat/>
    <w:rsid w:val="009D475A"/>
    <w:pPr>
      <w:ind w:left="720"/>
      <w:contextualSpacing/>
    </w:pPr>
  </w:style>
  <w:style w:type="paragraph" w:customStyle="1" w:styleId="dt">
    <w:name w:val="dt"/>
    <w:basedOn w:val="a"/>
    <w:uiPriority w:val="99"/>
    <w:rsid w:val="009D475A"/>
    <w:pPr>
      <w:spacing w:before="100" w:beforeAutospacing="1" w:after="100" w:afterAutospacing="1"/>
    </w:pPr>
  </w:style>
  <w:style w:type="paragraph" w:customStyle="1" w:styleId="dti">
    <w:name w:val="dti"/>
    <w:basedOn w:val="a"/>
    <w:uiPriority w:val="99"/>
    <w:rsid w:val="009D475A"/>
    <w:pPr>
      <w:spacing w:before="100" w:beforeAutospacing="1" w:after="100" w:afterAutospacing="1"/>
    </w:pPr>
    <w:rPr>
      <w:vanish/>
    </w:rPr>
  </w:style>
  <w:style w:type="paragraph" w:customStyle="1" w:styleId="indexesonref">
    <w:name w:val="indexes_on_ref"/>
    <w:basedOn w:val="a"/>
    <w:uiPriority w:val="99"/>
    <w:rsid w:val="009D475A"/>
    <w:pPr>
      <w:spacing w:before="100" w:beforeAutospacing="1" w:after="100" w:afterAutospacing="1"/>
    </w:pPr>
    <w:rPr>
      <w:vanish/>
    </w:rPr>
  </w:style>
  <w:style w:type="paragraph" w:customStyle="1" w:styleId="lang2">
    <w:name w:val="lang2"/>
    <w:basedOn w:val="a"/>
    <w:uiPriority w:val="99"/>
    <w:rsid w:val="009D475A"/>
    <w:pPr>
      <w:spacing w:before="100" w:beforeAutospacing="1" w:after="100" w:afterAutospacing="1"/>
    </w:pPr>
  </w:style>
  <w:style w:type="paragraph" w:customStyle="1" w:styleId="entersubmit">
    <w:name w:val="enter_submit"/>
    <w:basedOn w:val="a"/>
    <w:uiPriority w:val="99"/>
    <w:rsid w:val="009D475A"/>
    <w:pPr>
      <w:pBdr>
        <w:top w:val="single" w:sz="6" w:space="0" w:color="7190EE"/>
        <w:left w:val="single" w:sz="6" w:space="0" w:color="7190EE"/>
        <w:bottom w:val="single" w:sz="6" w:space="0" w:color="7190EE"/>
        <w:right w:val="single" w:sz="6" w:space="0" w:color="7190EE"/>
      </w:pBdr>
      <w:spacing w:before="100" w:beforeAutospacing="1" w:after="100" w:afterAutospacing="1"/>
      <w:ind w:right="30"/>
    </w:pPr>
  </w:style>
  <w:style w:type="paragraph" w:customStyle="1" w:styleId="showcontext">
    <w:name w:val="show_context"/>
    <w:basedOn w:val="a"/>
    <w:uiPriority w:val="99"/>
    <w:rsid w:val="009D475A"/>
    <w:pPr>
      <w:shd w:val="clear" w:color="auto" w:fill="FFFF00"/>
      <w:spacing w:before="100" w:beforeAutospacing="1" w:after="100" w:afterAutospacing="1"/>
    </w:pPr>
  </w:style>
  <w:style w:type="paragraph" w:customStyle="1" w:styleId="checkboxarea">
    <w:name w:val="checkboxarea"/>
    <w:basedOn w:val="a"/>
    <w:uiPriority w:val="99"/>
    <w:rsid w:val="009D475A"/>
    <w:pPr>
      <w:spacing w:before="100" w:beforeAutospacing="1" w:after="100" w:afterAutospacing="1"/>
    </w:pPr>
  </w:style>
  <w:style w:type="paragraph" w:customStyle="1" w:styleId="checkboxareachecked">
    <w:name w:val="checkboxareachecked"/>
    <w:basedOn w:val="a"/>
    <w:uiPriority w:val="99"/>
    <w:rsid w:val="009D475A"/>
    <w:pPr>
      <w:spacing w:before="100" w:beforeAutospacing="1" w:after="100" w:afterAutospacing="1"/>
    </w:pPr>
  </w:style>
  <w:style w:type="paragraph" w:customStyle="1" w:styleId="checkboxarea1">
    <w:name w:val="checkboxarea1"/>
    <w:basedOn w:val="a"/>
    <w:uiPriority w:val="99"/>
    <w:rsid w:val="009D475A"/>
    <w:pPr>
      <w:spacing w:before="100" w:beforeAutospacing="1" w:after="100" w:afterAutospacing="1"/>
    </w:pPr>
  </w:style>
  <w:style w:type="paragraph" w:customStyle="1" w:styleId="checkboxareachecked1">
    <w:name w:val="checkboxareachecked1"/>
    <w:basedOn w:val="a"/>
    <w:uiPriority w:val="99"/>
    <w:rsid w:val="009D475A"/>
    <w:pPr>
      <w:spacing w:before="100" w:beforeAutospacing="1" w:after="100" w:afterAutospacing="1"/>
    </w:pPr>
  </w:style>
  <w:style w:type="paragraph" w:customStyle="1" w:styleId="a9">
    <w:name w:val="Знак Знак Знак Знак Знак Знак Знак"/>
    <w:basedOn w:val="a"/>
    <w:uiPriority w:val="99"/>
    <w:rsid w:val="009D475A"/>
    <w:pPr>
      <w:tabs>
        <w:tab w:val="num" w:pos="720"/>
      </w:tabs>
      <w:spacing w:after="160" w:line="240" w:lineRule="exact"/>
      <w:ind w:left="720"/>
      <w:jc w:val="both"/>
    </w:pPr>
    <w:rPr>
      <w:rFonts w:ascii="Verdana" w:hAnsi="Verdana" w:cs="Verdana"/>
      <w:sz w:val="20"/>
      <w:szCs w:val="20"/>
      <w:lang w:val="en-US" w:eastAsia="en-US"/>
    </w:rPr>
  </w:style>
  <w:style w:type="paragraph" w:styleId="z-">
    <w:name w:val="HTML Top of Form"/>
    <w:basedOn w:val="a"/>
    <w:next w:val="a"/>
    <w:link w:val="z-0"/>
    <w:hidden/>
    <w:uiPriority w:val="99"/>
    <w:semiHidden/>
    <w:rsid w:val="009D475A"/>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semiHidden/>
    <w:locked/>
    <w:rsid w:val="009D475A"/>
    <w:rPr>
      <w:rFonts w:ascii="Arial" w:hAnsi="Arial" w:cs="Arial"/>
      <w:vanish/>
      <w:sz w:val="16"/>
      <w:szCs w:val="16"/>
    </w:rPr>
  </w:style>
  <w:style w:type="paragraph" w:styleId="z-1">
    <w:name w:val="HTML Bottom of Form"/>
    <w:basedOn w:val="a"/>
    <w:next w:val="a"/>
    <w:link w:val="z-2"/>
    <w:hidden/>
    <w:uiPriority w:val="99"/>
    <w:semiHidden/>
    <w:rsid w:val="009D475A"/>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semiHidden/>
    <w:locked/>
    <w:rsid w:val="009D475A"/>
    <w:rPr>
      <w:rFonts w:ascii="Arial" w:hAnsi="Arial" w:cs="Arial"/>
      <w:vanish/>
      <w:sz w:val="16"/>
      <w:szCs w:val="16"/>
    </w:rPr>
  </w:style>
  <w:style w:type="character" w:customStyle="1" w:styleId="apple-converted-space">
    <w:name w:val="apple-converted-space"/>
    <w:uiPriority w:val="99"/>
    <w:rsid w:val="009D475A"/>
    <w:rPr>
      <w:rFonts w:cs="Times New Roman"/>
    </w:rPr>
  </w:style>
  <w:style w:type="table" w:styleId="aa">
    <w:name w:val="Table Grid"/>
    <w:basedOn w:val="a1"/>
    <w:uiPriority w:val="99"/>
    <w:rsid w:val="009D4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C32235"/>
    <w:rPr>
      <w:rFonts w:cs="Times New Roman"/>
      <w:b/>
      <w:bCs/>
    </w:rPr>
  </w:style>
  <w:style w:type="paragraph" w:styleId="ac">
    <w:name w:val="Plain Text"/>
    <w:basedOn w:val="a"/>
    <w:link w:val="ad"/>
    <w:uiPriority w:val="99"/>
    <w:rsid w:val="008B0C76"/>
    <w:rPr>
      <w:rFonts w:ascii="Courier New" w:hAnsi="Courier New"/>
      <w:sz w:val="20"/>
      <w:szCs w:val="20"/>
    </w:rPr>
  </w:style>
  <w:style w:type="character" w:customStyle="1" w:styleId="ad">
    <w:name w:val="Текст Знак"/>
    <w:link w:val="ac"/>
    <w:uiPriority w:val="99"/>
    <w:locked/>
    <w:rsid w:val="008B0C76"/>
    <w:rPr>
      <w:rFonts w:ascii="Courier New" w:hAnsi="Courier New" w:cs="Times New Roman"/>
    </w:rPr>
  </w:style>
  <w:style w:type="paragraph" w:styleId="ae">
    <w:name w:val="Document Map"/>
    <w:basedOn w:val="a"/>
    <w:link w:val="af"/>
    <w:uiPriority w:val="99"/>
    <w:semiHidden/>
    <w:rsid w:val="008C2D9C"/>
    <w:pPr>
      <w:shd w:val="clear" w:color="auto" w:fill="000080"/>
    </w:pPr>
    <w:rPr>
      <w:sz w:val="2"/>
      <w:szCs w:val="20"/>
    </w:rPr>
  </w:style>
  <w:style w:type="character" w:customStyle="1" w:styleId="af">
    <w:name w:val="Схема документа Знак"/>
    <w:link w:val="ae"/>
    <w:uiPriority w:val="99"/>
    <w:semiHidden/>
    <w:locked/>
    <w:rsid w:val="008A10A5"/>
    <w:rPr>
      <w:rFonts w:cs="Times New Roman"/>
      <w:sz w:val="2"/>
    </w:rPr>
  </w:style>
  <w:style w:type="paragraph" w:styleId="af0">
    <w:name w:val="footer"/>
    <w:basedOn w:val="a"/>
    <w:link w:val="af1"/>
    <w:uiPriority w:val="99"/>
    <w:rsid w:val="0020278F"/>
    <w:pPr>
      <w:tabs>
        <w:tab w:val="center" w:pos="4677"/>
        <w:tab w:val="right" w:pos="9355"/>
      </w:tabs>
    </w:pPr>
  </w:style>
  <w:style w:type="character" w:customStyle="1" w:styleId="af1">
    <w:name w:val="Нижний колонтитул Знак"/>
    <w:link w:val="af0"/>
    <w:uiPriority w:val="99"/>
    <w:semiHidden/>
    <w:locked/>
    <w:rsid w:val="008A10A5"/>
    <w:rPr>
      <w:rFonts w:cs="Times New Roman"/>
      <w:sz w:val="24"/>
      <w:szCs w:val="24"/>
    </w:rPr>
  </w:style>
  <w:style w:type="character" w:styleId="af2">
    <w:name w:val="page number"/>
    <w:uiPriority w:val="99"/>
    <w:rsid w:val="0020278F"/>
    <w:rPr>
      <w:rFonts w:cs="Times New Roman"/>
    </w:rPr>
  </w:style>
  <w:style w:type="paragraph" w:styleId="af3">
    <w:name w:val="header"/>
    <w:basedOn w:val="a"/>
    <w:link w:val="af4"/>
    <w:uiPriority w:val="99"/>
    <w:rsid w:val="0020278F"/>
    <w:pPr>
      <w:tabs>
        <w:tab w:val="center" w:pos="4677"/>
        <w:tab w:val="right" w:pos="9355"/>
      </w:tabs>
    </w:pPr>
  </w:style>
  <w:style w:type="character" w:customStyle="1" w:styleId="af4">
    <w:name w:val="Верхний колонтитул Знак"/>
    <w:link w:val="af3"/>
    <w:uiPriority w:val="99"/>
    <w:semiHidden/>
    <w:locked/>
    <w:rsid w:val="008A10A5"/>
    <w:rPr>
      <w:rFonts w:cs="Times New Roman"/>
      <w:sz w:val="24"/>
      <w:szCs w:val="24"/>
    </w:rPr>
  </w:style>
  <w:style w:type="character" w:customStyle="1" w:styleId="10">
    <w:name w:val="Заголовок 1 Знак"/>
    <w:link w:val="1"/>
    <w:rsid w:val="00564E87"/>
    <w:rPr>
      <w:rFonts w:ascii="Cambria" w:eastAsia="Times New Roman" w:hAnsi="Cambria" w:cs="Times New Roman"/>
      <w:b/>
      <w:bCs/>
      <w:kern w:val="32"/>
      <w:sz w:val="32"/>
      <w:szCs w:val="32"/>
    </w:rPr>
  </w:style>
  <w:style w:type="paragraph" w:styleId="af5">
    <w:name w:val="TOC Heading"/>
    <w:basedOn w:val="1"/>
    <w:next w:val="a"/>
    <w:uiPriority w:val="39"/>
    <w:semiHidden/>
    <w:unhideWhenUsed/>
    <w:qFormat/>
    <w:rsid w:val="000419BE"/>
    <w:pPr>
      <w:keepLines/>
      <w:spacing w:before="480" w:after="0" w:line="276" w:lineRule="auto"/>
      <w:outlineLvl w:val="9"/>
    </w:pPr>
    <w:rPr>
      <w:color w:val="365F91"/>
      <w:kern w:val="0"/>
      <w:sz w:val="28"/>
      <w:szCs w:val="28"/>
    </w:rPr>
  </w:style>
  <w:style w:type="paragraph" w:styleId="11">
    <w:name w:val="toc 1"/>
    <w:basedOn w:val="a"/>
    <w:next w:val="a"/>
    <w:autoRedefine/>
    <w:uiPriority w:val="39"/>
    <w:qFormat/>
    <w:locked/>
    <w:rsid w:val="000419BE"/>
    <w:pPr>
      <w:tabs>
        <w:tab w:val="left" w:pos="426"/>
        <w:tab w:val="right" w:leader="dot" w:pos="9345"/>
      </w:tabs>
    </w:pPr>
  </w:style>
  <w:style w:type="character" w:customStyle="1" w:styleId="20">
    <w:name w:val="Заголовок 2 Знак"/>
    <w:link w:val="2"/>
    <w:rsid w:val="000419BE"/>
    <w:rPr>
      <w:rFonts w:ascii="Cambria" w:eastAsia="Times New Roman" w:hAnsi="Cambria" w:cs="Times New Roman"/>
      <w:b/>
      <w:bCs/>
      <w:i/>
      <w:iCs/>
      <w:sz w:val="28"/>
      <w:szCs w:val="28"/>
    </w:rPr>
  </w:style>
  <w:style w:type="paragraph" w:styleId="21">
    <w:name w:val="toc 2"/>
    <w:basedOn w:val="a"/>
    <w:next w:val="a"/>
    <w:autoRedefine/>
    <w:uiPriority w:val="39"/>
    <w:qFormat/>
    <w:locked/>
    <w:rsid w:val="000419BE"/>
    <w:pPr>
      <w:ind w:left="240"/>
    </w:pPr>
  </w:style>
  <w:style w:type="paragraph" w:styleId="3">
    <w:name w:val="toc 3"/>
    <w:basedOn w:val="a"/>
    <w:next w:val="a"/>
    <w:autoRedefine/>
    <w:uiPriority w:val="39"/>
    <w:unhideWhenUsed/>
    <w:qFormat/>
    <w:locked/>
    <w:rsid w:val="00E876EA"/>
    <w:pPr>
      <w:spacing w:after="100" w:line="276" w:lineRule="auto"/>
      <w:ind w:left="44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73347">
      <w:marLeft w:val="0"/>
      <w:marRight w:val="0"/>
      <w:marTop w:val="0"/>
      <w:marBottom w:val="0"/>
      <w:divBdr>
        <w:top w:val="none" w:sz="0" w:space="0" w:color="auto"/>
        <w:left w:val="none" w:sz="0" w:space="0" w:color="auto"/>
        <w:bottom w:val="none" w:sz="0" w:space="0" w:color="auto"/>
        <w:right w:val="none" w:sz="0" w:space="0" w:color="auto"/>
      </w:divBdr>
    </w:div>
    <w:div w:id="121773348">
      <w:marLeft w:val="0"/>
      <w:marRight w:val="0"/>
      <w:marTop w:val="0"/>
      <w:marBottom w:val="0"/>
      <w:divBdr>
        <w:top w:val="none" w:sz="0" w:space="0" w:color="auto"/>
        <w:left w:val="none" w:sz="0" w:space="0" w:color="auto"/>
        <w:bottom w:val="none" w:sz="0" w:space="0" w:color="auto"/>
        <w:right w:val="none" w:sz="0" w:space="0" w:color="auto"/>
      </w:divBdr>
    </w:div>
    <w:div w:id="121773349">
      <w:marLeft w:val="0"/>
      <w:marRight w:val="0"/>
      <w:marTop w:val="0"/>
      <w:marBottom w:val="0"/>
      <w:divBdr>
        <w:top w:val="none" w:sz="0" w:space="0" w:color="auto"/>
        <w:left w:val="none" w:sz="0" w:space="0" w:color="auto"/>
        <w:bottom w:val="none" w:sz="0" w:space="0" w:color="auto"/>
        <w:right w:val="none" w:sz="0" w:space="0" w:color="auto"/>
      </w:divBdr>
    </w:div>
    <w:div w:id="121773350">
      <w:marLeft w:val="0"/>
      <w:marRight w:val="0"/>
      <w:marTop w:val="0"/>
      <w:marBottom w:val="0"/>
      <w:divBdr>
        <w:top w:val="none" w:sz="0" w:space="0" w:color="auto"/>
        <w:left w:val="none" w:sz="0" w:space="0" w:color="auto"/>
        <w:bottom w:val="none" w:sz="0" w:space="0" w:color="auto"/>
        <w:right w:val="none" w:sz="0" w:space="0" w:color="auto"/>
      </w:divBdr>
    </w:div>
    <w:div w:id="121773351">
      <w:marLeft w:val="0"/>
      <w:marRight w:val="0"/>
      <w:marTop w:val="0"/>
      <w:marBottom w:val="0"/>
      <w:divBdr>
        <w:top w:val="none" w:sz="0" w:space="0" w:color="auto"/>
        <w:left w:val="none" w:sz="0" w:space="0" w:color="auto"/>
        <w:bottom w:val="none" w:sz="0" w:space="0" w:color="auto"/>
        <w:right w:val="none" w:sz="0" w:space="0" w:color="auto"/>
      </w:divBdr>
    </w:div>
    <w:div w:id="121773352">
      <w:marLeft w:val="0"/>
      <w:marRight w:val="0"/>
      <w:marTop w:val="0"/>
      <w:marBottom w:val="0"/>
      <w:divBdr>
        <w:top w:val="none" w:sz="0" w:space="0" w:color="auto"/>
        <w:left w:val="none" w:sz="0" w:space="0" w:color="auto"/>
        <w:bottom w:val="none" w:sz="0" w:space="0" w:color="auto"/>
        <w:right w:val="none" w:sz="0" w:space="0" w:color="auto"/>
      </w:divBdr>
    </w:div>
    <w:div w:id="121773353">
      <w:marLeft w:val="0"/>
      <w:marRight w:val="0"/>
      <w:marTop w:val="0"/>
      <w:marBottom w:val="0"/>
      <w:divBdr>
        <w:top w:val="none" w:sz="0" w:space="0" w:color="auto"/>
        <w:left w:val="none" w:sz="0" w:space="0" w:color="auto"/>
        <w:bottom w:val="none" w:sz="0" w:space="0" w:color="auto"/>
        <w:right w:val="none" w:sz="0" w:space="0" w:color="auto"/>
      </w:divBdr>
    </w:div>
    <w:div w:id="121773354">
      <w:marLeft w:val="0"/>
      <w:marRight w:val="0"/>
      <w:marTop w:val="0"/>
      <w:marBottom w:val="0"/>
      <w:divBdr>
        <w:top w:val="none" w:sz="0" w:space="0" w:color="auto"/>
        <w:left w:val="none" w:sz="0" w:space="0" w:color="auto"/>
        <w:bottom w:val="none" w:sz="0" w:space="0" w:color="auto"/>
        <w:right w:val="none" w:sz="0" w:space="0" w:color="auto"/>
      </w:divBdr>
    </w:div>
    <w:div w:id="121773355">
      <w:marLeft w:val="0"/>
      <w:marRight w:val="0"/>
      <w:marTop w:val="0"/>
      <w:marBottom w:val="0"/>
      <w:divBdr>
        <w:top w:val="none" w:sz="0" w:space="0" w:color="auto"/>
        <w:left w:val="none" w:sz="0" w:space="0" w:color="auto"/>
        <w:bottom w:val="none" w:sz="0" w:space="0" w:color="auto"/>
        <w:right w:val="none" w:sz="0" w:space="0" w:color="auto"/>
      </w:divBdr>
    </w:div>
    <w:div w:id="121773356">
      <w:marLeft w:val="0"/>
      <w:marRight w:val="0"/>
      <w:marTop w:val="0"/>
      <w:marBottom w:val="0"/>
      <w:divBdr>
        <w:top w:val="none" w:sz="0" w:space="0" w:color="auto"/>
        <w:left w:val="none" w:sz="0" w:space="0" w:color="auto"/>
        <w:bottom w:val="none" w:sz="0" w:space="0" w:color="auto"/>
        <w:right w:val="none" w:sz="0" w:space="0" w:color="auto"/>
      </w:divBdr>
    </w:div>
    <w:div w:id="121773357">
      <w:marLeft w:val="0"/>
      <w:marRight w:val="0"/>
      <w:marTop w:val="0"/>
      <w:marBottom w:val="0"/>
      <w:divBdr>
        <w:top w:val="none" w:sz="0" w:space="0" w:color="auto"/>
        <w:left w:val="none" w:sz="0" w:space="0" w:color="auto"/>
        <w:bottom w:val="none" w:sz="0" w:space="0" w:color="auto"/>
        <w:right w:val="none" w:sz="0" w:space="0" w:color="auto"/>
      </w:divBdr>
    </w:div>
    <w:div w:id="121773358">
      <w:marLeft w:val="0"/>
      <w:marRight w:val="0"/>
      <w:marTop w:val="0"/>
      <w:marBottom w:val="0"/>
      <w:divBdr>
        <w:top w:val="none" w:sz="0" w:space="0" w:color="auto"/>
        <w:left w:val="none" w:sz="0" w:space="0" w:color="auto"/>
        <w:bottom w:val="none" w:sz="0" w:space="0" w:color="auto"/>
        <w:right w:val="none" w:sz="0" w:space="0" w:color="auto"/>
      </w:divBdr>
    </w:div>
    <w:div w:id="121773359">
      <w:marLeft w:val="0"/>
      <w:marRight w:val="0"/>
      <w:marTop w:val="0"/>
      <w:marBottom w:val="0"/>
      <w:divBdr>
        <w:top w:val="none" w:sz="0" w:space="0" w:color="auto"/>
        <w:left w:val="none" w:sz="0" w:space="0" w:color="auto"/>
        <w:bottom w:val="none" w:sz="0" w:space="0" w:color="auto"/>
        <w:right w:val="none" w:sz="0" w:space="0" w:color="auto"/>
      </w:divBdr>
    </w:div>
    <w:div w:id="121773360">
      <w:marLeft w:val="0"/>
      <w:marRight w:val="0"/>
      <w:marTop w:val="0"/>
      <w:marBottom w:val="0"/>
      <w:divBdr>
        <w:top w:val="none" w:sz="0" w:space="0" w:color="auto"/>
        <w:left w:val="none" w:sz="0" w:space="0" w:color="auto"/>
        <w:bottom w:val="none" w:sz="0" w:space="0" w:color="auto"/>
        <w:right w:val="none" w:sz="0" w:space="0" w:color="auto"/>
      </w:divBdr>
    </w:div>
    <w:div w:id="121773361">
      <w:marLeft w:val="0"/>
      <w:marRight w:val="0"/>
      <w:marTop w:val="0"/>
      <w:marBottom w:val="0"/>
      <w:divBdr>
        <w:top w:val="none" w:sz="0" w:space="0" w:color="auto"/>
        <w:left w:val="none" w:sz="0" w:space="0" w:color="auto"/>
        <w:bottom w:val="none" w:sz="0" w:space="0" w:color="auto"/>
        <w:right w:val="none" w:sz="0" w:space="0" w:color="auto"/>
      </w:divBdr>
    </w:div>
    <w:div w:id="121773362">
      <w:marLeft w:val="0"/>
      <w:marRight w:val="0"/>
      <w:marTop w:val="0"/>
      <w:marBottom w:val="0"/>
      <w:divBdr>
        <w:top w:val="none" w:sz="0" w:space="0" w:color="auto"/>
        <w:left w:val="none" w:sz="0" w:space="0" w:color="auto"/>
        <w:bottom w:val="none" w:sz="0" w:space="0" w:color="auto"/>
        <w:right w:val="none" w:sz="0" w:space="0" w:color="auto"/>
      </w:divBdr>
    </w:div>
    <w:div w:id="121773363">
      <w:marLeft w:val="0"/>
      <w:marRight w:val="0"/>
      <w:marTop w:val="0"/>
      <w:marBottom w:val="0"/>
      <w:divBdr>
        <w:top w:val="none" w:sz="0" w:space="0" w:color="auto"/>
        <w:left w:val="none" w:sz="0" w:space="0" w:color="auto"/>
        <w:bottom w:val="none" w:sz="0" w:space="0" w:color="auto"/>
        <w:right w:val="none" w:sz="0" w:space="0" w:color="auto"/>
      </w:divBdr>
    </w:div>
    <w:div w:id="121773364">
      <w:marLeft w:val="0"/>
      <w:marRight w:val="0"/>
      <w:marTop w:val="0"/>
      <w:marBottom w:val="0"/>
      <w:divBdr>
        <w:top w:val="none" w:sz="0" w:space="0" w:color="auto"/>
        <w:left w:val="none" w:sz="0" w:space="0" w:color="auto"/>
        <w:bottom w:val="none" w:sz="0" w:space="0" w:color="auto"/>
        <w:right w:val="none" w:sz="0" w:space="0" w:color="auto"/>
      </w:divBdr>
    </w:div>
    <w:div w:id="121773365">
      <w:marLeft w:val="0"/>
      <w:marRight w:val="0"/>
      <w:marTop w:val="0"/>
      <w:marBottom w:val="0"/>
      <w:divBdr>
        <w:top w:val="none" w:sz="0" w:space="0" w:color="auto"/>
        <w:left w:val="none" w:sz="0" w:space="0" w:color="auto"/>
        <w:bottom w:val="none" w:sz="0" w:space="0" w:color="auto"/>
        <w:right w:val="none" w:sz="0" w:space="0" w:color="auto"/>
      </w:divBdr>
    </w:div>
    <w:div w:id="121773366">
      <w:marLeft w:val="0"/>
      <w:marRight w:val="0"/>
      <w:marTop w:val="0"/>
      <w:marBottom w:val="0"/>
      <w:divBdr>
        <w:top w:val="none" w:sz="0" w:space="0" w:color="auto"/>
        <w:left w:val="none" w:sz="0" w:space="0" w:color="auto"/>
        <w:bottom w:val="none" w:sz="0" w:space="0" w:color="auto"/>
        <w:right w:val="none" w:sz="0" w:space="0" w:color="auto"/>
      </w:divBdr>
    </w:div>
    <w:div w:id="121773367">
      <w:marLeft w:val="0"/>
      <w:marRight w:val="0"/>
      <w:marTop w:val="0"/>
      <w:marBottom w:val="0"/>
      <w:divBdr>
        <w:top w:val="none" w:sz="0" w:space="0" w:color="auto"/>
        <w:left w:val="none" w:sz="0" w:space="0" w:color="auto"/>
        <w:bottom w:val="none" w:sz="0" w:space="0" w:color="auto"/>
        <w:right w:val="none" w:sz="0" w:space="0" w:color="auto"/>
      </w:divBdr>
    </w:div>
    <w:div w:id="121773368">
      <w:marLeft w:val="0"/>
      <w:marRight w:val="0"/>
      <w:marTop w:val="0"/>
      <w:marBottom w:val="0"/>
      <w:divBdr>
        <w:top w:val="none" w:sz="0" w:space="0" w:color="auto"/>
        <w:left w:val="none" w:sz="0" w:space="0" w:color="auto"/>
        <w:bottom w:val="none" w:sz="0" w:space="0" w:color="auto"/>
        <w:right w:val="none" w:sz="0" w:space="0" w:color="auto"/>
      </w:divBdr>
    </w:div>
    <w:div w:id="121773369">
      <w:marLeft w:val="0"/>
      <w:marRight w:val="0"/>
      <w:marTop w:val="0"/>
      <w:marBottom w:val="0"/>
      <w:divBdr>
        <w:top w:val="none" w:sz="0" w:space="0" w:color="auto"/>
        <w:left w:val="none" w:sz="0" w:space="0" w:color="auto"/>
        <w:bottom w:val="none" w:sz="0" w:space="0" w:color="auto"/>
        <w:right w:val="none" w:sz="0" w:space="0" w:color="auto"/>
      </w:divBdr>
    </w:div>
    <w:div w:id="121773370">
      <w:marLeft w:val="0"/>
      <w:marRight w:val="0"/>
      <w:marTop w:val="0"/>
      <w:marBottom w:val="0"/>
      <w:divBdr>
        <w:top w:val="none" w:sz="0" w:space="0" w:color="auto"/>
        <w:left w:val="none" w:sz="0" w:space="0" w:color="auto"/>
        <w:bottom w:val="none" w:sz="0" w:space="0" w:color="auto"/>
        <w:right w:val="none" w:sz="0" w:space="0" w:color="auto"/>
      </w:divBdr>
      <w:divsChild>
        <w:div w:id="121773436">
          <w:marLeft w:val="0"/>
          <w:marRight w:val="0"/>
          <w:marTop w:val="0"/>
          <w:marBottom w:val="0"/>
          <w:divBdr>
            <w:top w:val="none" w:sz="0" w:space="0" w:color="auto"/>
            <w:left w:val="none" w:sz="0" w:space="0" w:color="auto"/>
            <w:bottom w:val="none" w:sz="0" w:space="0" w:color="auto"/>
            <w:right w:val="none" w:sz="0" w:space="0" w:color="auto"/>
          </w:divBdr>
        </w:div>
      </w:divsChild>
    </w:div>
    <w:div w:id="121773371">
      <w:marLeft w:val="0"/>
      <w:marRight w:val="0"/>
      <w:marTop w:val="0"/>
      <w:marBottom w:val="0"/>
      <w:divBdr>
        <w:top w:val="none" w:sz="0" w:space="0" w:color="auto"/>
        <w:left w:val="none" w:sz="0" w:space="0" w:color="auto"/>
        <w:bottom w:val="none" w:sz="0" w:space="0" w:color="auto"/>
        <w:right w:val="none" w:sz="0" w:space="0" w:color="auto"/>
      </w:divBdr>
    </w:div>
    <w:div w:id="121773372">
      <w:marLeft w:val="0"/>
      <w:marRight w:val="0"/>
      <w:marTop w:val="0"/>
      <w:marBottom w:val="0"/>
      <w:divBdr>
        <w:top w:val="none" w:sz="0" w:space="0" w:color="auto"/>
        <w:left w:val="none" w:sz="0" w:space="0" w:color="auto"/>
        <w:bottom w:val="none" w:sz="0" w:space="0" w:color="auto"/>
        <w:right w:val="none" w:sz="0" w:space="0" w:color="auto"/>
      </w:divBdr>
    </w:div>
    <w:div w:id="121773373">
      <w:marLeft w:val="0"/>
      <w:marRight w:val="0"/>
      <w:marTop w:val="0"/>
      <w:marBottom w:val="0"/>
      <w:divBdr>
        <w:top w:val="none" w:sz="0" w:space="0" w:color="auto"/>
        <w:left w:val="none" w:sz="0" w:space="0" w:color="auto"/>
        <w:bottom w:val="none" w:sz="0" w:space="0" w:color="auto"/>
        <w:right w:val="none" w:sz="0" w:space="0" w:color="auto"/>
      </w:divBdr>
    </w:div>
    <w:div w:id="121773374">
      <w:marLeft w:val="0"/>
      <w:marRight w:val="0"/>
      <w:marTop w:val="0"/>
      <w:marBottom w:val="0"/>
      <w:divBdr>
        <w:top w:val="none" w:sz="0" w:space="0" w:color="auto"/>
        <w:left w:val="none" w:sz="0" w:space="0" w:color="auto"/>
        <w:bottom w:val="none" w:sz="0" w:space="0" w:color="auto"/>
        <w:right w:val="none" w:sz="0" w:space="0" w:color="auto"/>
      </w:divBdr>
    </w:div>
    <w:div w:id="121773375">
      <w:marLeft w:val="0"/>
      <w:marRight w:val="0"/>
      <w:marTop w:val="0"/>
      <w:marBottom w:val="0"/>
      <w:divBdr>
        <w:top w:val="none" w:sz="0" w:space="0" w:color="auto"/>
        <w:left w:val="none" w:sz="0" w:space="0" w:color="auto"/>
        <w:bottom w:val="none" w:sz="0" w:space="0" w:color="auto"/>
        <w:right w:val="none" w:sz="0" w:space="0" w:color="auto"/>
      </w:divBdr>
    </w:div>
    <w:div w:id="121773376">
      <w:marLeft w:val="0"/>
      <w:marRight w:val="0"/>
      <w:marTop w:val="0"/>
      <w:marBottom w:val="0"/>
      <w:divBdr>
        <w:top w:val="none" w:sz="0" w:space="0" w:color="auto"/>
        <w:left w:val="none" w:sz="0" w:space="0" w:color="auto"/>
        <w:bottom w:val="none" w:sz="0" w:space="0" w:color="auto"/>
        <w:right w:val="none" w:sz="0" w:space="0" w:color="auto"/>
      </w:divBdr>
    </w:div>
    <w:div w:id="121773377">
      <w:marLeft w:val="0"/>
      <w:marRight w:val="0"/>
      <w:marTop w:val="0"/>
      <w:marBottom w:val="0"/>
      <w:divBdr>
        <w:top w:val="none" w:sz="0" w:space="0" w:color="auto"/>
        <w:left w:val="none" w:sz="0" w:space="0" w:color="auto"/>
        <w:bottom w:val="none" w:sz="0" w:space="0" w:color="auto"/>
        <w:right w:val="none" w:sz="0" w:space="0" w:color="auto"/>
      </w:divBdr>
    </w:div>
    <w:div w:id="121773378">
      <w:marLeft w:val="0"/>
      <w:marRight w:val="0"/>
      <w:marTop w:val="0"/>
      <w:marBottom w:val="0"/>
      <w:divBdr>
        <w:top w:val="none" w:sz="0" w:space="0" w:color="auto"/>
        <w:left w:val="none" w:sz="0" w:space="0" w:color="auto"/>
        <w:bottom w:val="none" w:sz="0" w:space="0" w:color="auto"/>
        <w:right w:val="none" w:sz="0" w:space="0" w:color="auto"/>
      </w:divBdr>
    </w:div>
    <w:div w:id="121773379">
      <w:marLeft w:val="0"/>
      <w:marRight w:val="0"/>
      <w:marTop w:val="0"/>
      <w:marBottom w:val="0"/>
      <w:divBdr>
        <w:top w:val="none" w:sz="0" w:space="0" w:color="auto"/>
        <w:left w:val="none" w:sz="0" w:space="0" w:color="auto"/>
        <w:bottom w:val="none" w:sz="0" w:space="0" w:color="auto"/>
        <w:right w:val="none" w:sz="0" w:space="0" w:color="auto"/>
      </w:divBdr>
    </w:div>
    <w:div w:id="121773380">
      <w:marLeft w:val="0"/>
      <w:marRight w:val="0"/>
      <w:marTop w:val="0"/>
      <w:marBottom w:val="0"/>
      <w:divBdr>
        <w:top w:val="none" w:sz="0" w:space="0" w:color="auto"/>
        <w:left w:val="none" w:sz="0" w:space="0" w:color="auto"/>
        <w:bottom w:val="none" w:sz="0" w:space="0" w:color="auto"/>
        <w:right w:val="none" w:sz="0" w:space="0" w:color="auto"/>
      </w:divBdr>
    </w:div>
    <w:div w:id="121773381">
      <w:marLeft w:val="0"/>
      <w:marRight w:val="0"/>
      <w:marTop w:val="0"/>
      <w:marBottom w:val="0"/>
      <w:divBdr>
        <w:top w:val="none" w:sz="0" w:space="0" w:color="auto"/>
        <w:left w:val="none" w:sz="0" w:space="0" w:color="auto"/>
        <w:bottom w:val="none" w:sz="0" w:space="0" w:color="auto"/>
        <w:right w:val="none" w:sz="0" w:space="0" w:color="auto"/>
      </w:divBdr>
    </w:div>
    <w:div w:id="121773382">
      <w:marLeft w:val="0"/>
      <w:marRight w:val="0"/>
      <w:marTop w:val="0"/>
      <w:marBottom w:val="0"/>
      <w:divBdr>
        <w:top w:val="none" w:sz="0" w:space="0" w:color="auto"/>
        <w:left w:val="none" w:sz="0" w:space="0" w:color="auto"/>
        <w:bottom w:val="none" w:sz="0" w:space="0" w:color="auto"/>
        <w:right w:val="none" w:sz="0" w:space="0" w:color="auto"/>
      </w:divBdr>
    </w:div>
    <w:div w:id="121773383">
      <w:marLeft w:val="0"/>
      <w:marRight w:val="0"/>
      <w:marTop w:val="0"/>
      <w:marBottom w:val="0"/>
      <w:divBdr>
        <w:top w:val="none" w:sz="0" w:space="0" w:color="auto"/>
        <w:left w:val="none" w:sz="0" w:space="0" w:color="auto"/>
        <w:bottom w:val="none" w:sz="0" w:space="0" w:color="auto"/>
        <w:right w:val="none" w:sz="0" w:space="0" w:color="auto"/>
      </w:divBdr>
    </w:div>
    <w:div w:id="121773384">
      <w:marLeft w:val="0"/>
      <w:marRight w:val="0"/>
      <w:marTop w:val="0"/>
      <w:marBottom w:val="0"/>
      <w:divBdr>
        <w:top w:val="none" w:sz="0" w:space="0" w:color="auto"/>
        <w:left w:val="none" w:sz="0" w:space="0" w:color="auto"/>
        <w:bottom w:val="none" w:sz="0" w:space="0" w:color="auto"/>
        <w:right w:val="none" w:sz="0" w:space="0" w:color="auto"/>
      </w:divBdr>
    </w:div>
    <w:div w:id="121773385">
      <w:marLeft w:val="0"/>
      <w:marRight w:val="0"/>
      <w:marTop w:val="0"/>
      <w:marBottom w:val="0"/>
      <w:divBdr>
        <w:top w:val="none" w:sz="0" w:space="0" w:color="auto"/>
        <w:left w:val="none" w:sz="0" w:space="0" w:color="auto"/>
        <w:bottom w:val="none" w:sz="0" w:space="0" w:color="auto"/>
        <w:right w:val="none" w:sz="0" w:space="0" w:color="auto"/>
      </w:divBdr>
    </w:div>
    <w:div w:id="121773386">
      <w:marLeft w:val="0"/>
      <w:marRight w:val="0"/>
      <w:marTop w:val="0"/>
      <w:marBottom w:val="0"/>
      <w:divBdr>
        <w:top w:val="none" w:sz="0" w:space="0" w:color="auto"/>
        <w:left w:val="none" w:sz="0" w:space="0" w:color="auto"/>
        <w:bottom w:val="none" w:sz="0" w:space="0" w:color="auto"/>
        <w:right w:val="none" w:sz="0" w:space="0" w:color="auto"/>
      </w:divBdr>
    </w:div>
    <w:div w:id="121773387">
      <w:marLeft w:val="0"/>
      <w:marRight w:val="0"/>
      <w:marTop w:val="0"/>
      <w:marBottom w:val="0"/>
      <w:divBdr>
        <w:top w:val="none" w:sz="0" w:space="0" w:color="auto"/>
        <w:left w:val="none" w:sz="0" w:space="0" w:color="auto"/>
        <w:bottom w:val="none" w:sz="0" w:space="0" w:color="auto"/>
        <w:right w:val="none" w:sz="0" w:space="0" w:color="auto"/>
      </w:divBdr>
      <w:divsChild>
        <w:div w:id="121773437">
          <w:marLeft w:val="0"/>
          <w:marRight w:val="0"/>
          <w:marTop w:val="0"/>
          <w:marBottom w:val="0"/>
          <w:divBdr>
            <w:top w:val="none" w:sz="0" w:space="0" w:color="auto"/>
            <w:left w:val="none" w:sz="0" w:space="0" w:color="auto"/>
            <w:bottom w:val="none" w:sz="0" w:space="0" w:color="auto"/>
            <w:right w:val="none" w:sz="0" w:space="0" w:color="auto"/>
          </w:divBdr>
        </w:div>
      </w:divsChild>
    </w:div>
    <w:div w:id="121773388">
      <w:marLeft w:val="0"/>
      <w:marRight w:val="0"/>
      <w:marTop w:val="0"/>
      <w:marBottom w:val="0"/>
      <w:divBdr>
        <w:top w:val="none" w:sz="0" w:space="0" w:color="auto"/>
        <w:left w:val="none" w:sz="0" w:space="0" w:color="auto"/>
        <w:bottom w:val="none" w:sz="0" w:space="0" w:color="auto"/>
        <w:right w:val="none" w:sz="0" w:space="0" w:color="auto"/>
      </w:divBdr>
    </w:div>
    <w:div w:id="121773389">
      <w:marLeft w:val="0"/>
      <w:marRight w:val="0"/>
      <w:marTop w:val="0"/>
      <w:marBottom w:val="0"/>
      <w:divBdr>
        <w:top w:val="none" w:sz="0" w:space="0" w:color="auto"/>
        <w:left w:val="none" w:sz="0" w:space="0" w:color="auto"/>
        <w:bottom w:val="none" w:sz="0" w:space="0" w:color="auto"/>
        <w:right w:val="none" w:sz="0" w:space="0" w:color="auto"/>
      </w:divBdr>
    </w:div>
    <w:div w:id="121773390">
      <w:marLeft w:val="0"/>
      <w:marRight w:val="0"/>
      <w:marTop w:val="0"/>
      <w:marBottom w:val="0"/>
      <w:divBdr>
        <w:top w:val="none" w:sz="0" w:space="0" w:color="auto"/>
        <w:left w:val="none" w:sz="0" w:space="0" w:color="auto"/>
        <w:bottom w:val="none" w:sz="0" w:space="0" w:color="auto"/>
        <w:right w:val="none" w:sz="0" w:space="0" w:color="auto"/>
      </w:divBdr>
    </w:div>
    <w:div w:id="121773391">
      <w:marLeft w:val="0"/>
      <w:marRight w:val="0"/>
      <w:marTop w:val="0"/>
      <w:marBottom w:val="0"/>
      <w:divBdr>
        <w:top w:val="none" w:sz="0" w:space="0" w:color="auto"/>
        <w:left w:val="none" w:sz="0" w:space="0" w:color="auto"/>
        <w:bottom w:val="none" w:sz="0" w:space="0" w:color="auto"/>
        <w:right w:val="none" w:sz="0" w:space="0" w:color="auto"/>
      </w:divBdr>
    </w:div>
    <w:div w:id="121773392">
      <w:marLeft w:val="0"/>
      <w:marRight w:val="0"/>
      <w:marTop w:val="0"/>
      <w:marBottom w:val="0"/>
      <w:divBdr>
        <w:top w:val="none" w:sz="0" w:space="0" w:color="auto"/>
        <w:left w:val="none" w:sz="0" w:space="0" w:color="auto"/>
        <w:bottom w:val="none" w:sz="0" w:space="0" w:color="auto"/>
        <w:right w:val="none" w:sz="0" w:space="0" w:color="auto"/>
      </w:divBdr>
    </w:div>
    <w:div w:id="121773393">
      <w:marLeft w:val="0"/>
      <w:marRight w:val="0"/>
      <w:marTop w:val="0"/>
      <w:marBottom w:val="0"/>
      <w:divBdr>
        <w:top w:val="none" w:sz="0" w:space="0" w:color="auto"/>
        <w:left w:val="none" w:sz="0" w:space="0" w:color="auto"/>
        <w:bottom w:val="none" w:sz="0" w:space="0" w:color="auto"/>
        <w:right w:val="none" w:sz="0" w:space="0" w:color="auto"/>
      </w:divBdr>
    </w:div>
    <w:div w:id="121773394">
      <w:marLeft w:val="0"/>
      <w:marRight w:val="0"/>
      <w:marTop w:val="0"/>
      <w:marBottom w:val="0"/>
      <w:divBdr>
        <w:top w:val="none" w:sz="0" w:space="0" w:color="auto"/>
        <w:left w:val="none" w:sz="0" w:space="0" w:color="auto"/>
        <w:bottom w:val="none" w:sz="0" w:space="0" w:color="auto"/>
        <w:right w:val="none" w:sz="0" w:space="0" w:color="auto"/>
      </w:divBdr>
    </w:div>
    <w:div w:id="121773395">
      <w:marLeft w:val="0"/>
      <w:marRight w:val="0"/>
      <w:marTop w:val="0"/>
      <w:marBottom w:val="0"/>
      <w:divBdr>
        <w:top w:val="none" w:sz="0" w:space="0" w:color="auto"/>
        <w:left w:val="none" w:sz="0" w:space="0" w:color="auto"/>
        <w:bottom w:val="none" w:sz="0" w:space="0" w:color="auto"/>
        <w:right w:val="none" w:sz="0" w:space="0" w:color="auto"/>
      </w:divBdr>
    </w:div>
    <w:div w:id="121773396">
      <w:marLeft w:val="0"/>
      <w:marRight w:val="0"/>
      <w:marTop w:val="0"/>
      <w:marBottom w:val="0"/>
      <w:divBdr>
        <w:top w:val="none" w:sz="0" w:space="0" w:color="auto"/>
        <w:left w:val="none" w:sz="0" w:space="0" w:color="auto"/>
        <w:bottom w:val="none" w:sz="0" w:space="0" w:color="auto"/>
        <w:right w:val="none" w:sz="0" w:space="0" w:color="auto"/>
      </w:divBdr>
    </w:div>
    <w:div w:id="121773397">
      <w:marLeft w:val="0"/>
      <w:marRight w:val="0"/>
      <w:marTop w:val="0"/>
      <w:marBottom w:val="0"/>
      <w:divBdr>
        <w:top w:val="none" w:sz="0" w:space="0" w:color="auto"/>
        <w:left w:val="none" w:sz="0" w:space="0" w:color="auto"/>
        <w:bottom w:val="none" w:sz="0" w:space="0" w:color="auto"/>
        <w:right w:val="none" w:sz="0" w:space="0" w:color="auto"/>
      </w:divBdr>
    </w:div>
    <w:div w:id="121773398">
      <w:marLeft w:val="0"/>
      <w:marRight w:val="0"/>
      <w:marTop w:val="0"/>
      <w:marBottom w:val="0"/>
      <w:divBdr>
        <w:top w:val="none" w:sz="0" w:space="0" w:color="auto"/>
        <w:left w:val="none" w:sz="0" w:space="0" w:color="auto"/>
        <w:bottom w:val="none" w:sz="0" w:space="0" w:color="auto"/>
        <w:right w:val="none" w:sz="0" w:space="0" w:color="auto"/>
      </w:divBdr>
    </w:div>
    <w:div w:id="121773399">
      <w:marLeft w:val="0"/>
      <w:marRight w:val="0"/>
      <w:marTop w:val="0"/>
      <w:marBottom w:val="0"/>
      <w:divBdr>
        <w:top w:val="none" w:sz="0" w:space="0" w:color="auto"/>
        <w:left w:val="none" w:sz="0" w:space="0" w:color="auto"/>
        <w:bottom w:val="none" w:sz="0" w:space="0" w:color="auto"/>
        <w:right w:val="none" w:sz="0" w:space="0" w:color="auto"/>
      </w:divBdr>
    </w:div>
    <w:div w:id="121773400">
      <w:marLeft w:val="0"/>
      <w:marRight w:val="0"/>
      <w:marTop w:val="0"/>
      <w:marBottom w:val="0"/>
      <w:divBdr>
        <w:top w:val="none" w:sz="0" w:space="0" w:color="auto"/>
        <w:left w:val="none" w:sz="0" w:space="0" w:color="auto"/>
        <w:bottom w:val="none" w:sz="0" w:space="0" w:color="auto"/>
        <w:right w:val="none" w:sz="0" w:space="0" w:color="auto"/>
      </w:divBdr>
    </w:div>
    <w:div w:id="121773401">
      <w:marLeft w:val="0"/>
      <w:marRight w:val="0"/>
      <w:marTop w:val="0"/>
      <w:marBottom w:val="0"/>
      <w:divBdr>
        <w:top w:val="none" w:sz="0" w:space="0" w:color="auto"/>
        <w:left w:val="none" w:sz="0" w:space="0" w:color="auto"/>
        <w:bottom w:val="none" w:sz="0" w:space="0" w:color="auto"/>
        <w:right w:val="none" w:sz="0" w:space="0" w:color="auto"/>
      </w:divBdr>
    </w:div>
    <w:div w:id="121773402">
      <w:marLeft w:val="0"/>
      <w:marRight w:val="0"/>
      <w:marTop w:val="0"/>
      <w:marBottom w:val="0"/>
      <w:divBdr>
        <w:top w:val="none" w:sz="0" w:space="0" w:color="auto"/>
        <w:left w:val="none" w:sz="0" w:space="0" w:color="auto"/>
        <w:bottom w:val="none" w:sz="0" w:space="0" w:color="auto"/>
        <w:right w:val="none" w:sz="0" w:space="0" w:color="auto"/>
      </w:divBdr>
    </w:div>
    <w:div w:id="121773403">
      <w:marLeft w:val="0"/>
      <w:marRight w:val="0"/>
      <w:marTop w:val="0"/>
      <w:marBottom w:val="0"/>
      <w:divBdr>
        <w:top w:val="none" w:sz="0" w:space="0" w:color="auto"/>
        <w:left w:val="none" w:sz="0" w:space="0" w:color="auto"/>
        <w:bottom w:val="none" w:sz="0" w:space="0" w:color="auto"/>
        <w:right w:val="none" w:sz="0" w:space="0" w:color="auto"/>
      </w:divBdr>
    </w:div>
    <w:div w:id="121773404">
      <w:marLeft w:val="0"/>
      <w:marRight w:val="0"/>
      <w:marTop w:val="0"/>
      <w:marBottom w:val="0"/>
      <w:divBdr>
        <w:top w:val="none" w:sz="0" w:space="0" w:color="auto"/>
        <w:left w:val="none" w:sz="0" w:space="0" w:color="auto"/>
        <w:bottom w:val="none" w:sz="0" w:space="0" w:color="auto"/>
        <w:right w:val="none" w:sz="0" w:space="0" w:color="auto"/>
      </w:divBdr>
    </w:div>
    <w:div w:id="121773405">
      <w:marLeft w:val="0"/>
      <w:marRight w:val="0"/>
      <w:marTop w:val="0"/>
      <w:marBottom w:val="0"/>
      <w:divBdr>
        <w:top w:val="none" w:sz="0" w:space="0" w:color="auto"/>
        <w:left w:val="none" w:sz="0" w:space="0" w:color="auto"/>
        <w:bottom w:val="none" w:sz="0" w:space="0" w:color="auto"/>
        <w:right w:val="none" w:sz="0" w:space="0" w:color="auto"/>
      </w:divBdr>
    </w:div>
    <w:div w:id="121773406">
      <w:marLeft w:val="0"/>
      <w:marRight w:val="0"/>
      <w:marTop w:val="0"/>
      <w:marBottom w:val="0"/>
      <w:divBdr>
        <w:top w:val="none" w:sz="0" w:space="0" w:color="auto"/>
        <w:left w:val="none" w:sz="0" w:space="0" w:color="auto"/>
        <w:bottom w:val="none" w:sz="0" w:space="0" w:color="auto"/>
        <w:right w:val="none" w:sz="0" w:space="0" w:color="auto"/>
      </w:divBdr>
    </w:div>
    <w:div w:id="121773407">
      <w:marLeft w:val="0"/>
      <w:marRight w:val="0"/>
      <w:marTop w:val="0"/>
      <w:marBottom w:val="0"/>
      <w:divBdr>
        <w:top w:val="none" w:sz="0" w:space="0" w:color="auto"/>
        <w:left w:val="none" w:sz="0" w:space="0" w:color="auto"/>
        <w:bottom w:val="none" w:sz="0" w:space="0" w:color="auto"/>
        <w:right w:val="none" w:sz="0" w:space="0" w:color="auto"/>
      </w:divBdr>
    </w:div>
    <w:div w:id="121773408">
      <w:marLeft w:val="0"/>
      <w:marRight w:val="0"/>
      <w:marTop w:val="0"/>
      <w:marBottom w:val="0"/>
      <w:divBdr>
        <w:top w:val="none" w:sz="0" w:space="0" w:color="auto"/>
        <w:left w:val="none" w:sz="0" w:space="0" w:color="auto"/>
        <w:bottom w:val="none" w:sz="0" w:space="0" w:color="auto"/>
        <w:right w:val="none" w:sz="0" w:space="0" w:color="auto"/>
      </w:divBdr>
    </w:div>
    <w:div w:id="121773409">
      <w:marLeft w:val="0"/>
      <w:marRight w:val="0"/>
      <w:marTop w:val="0"/>
      <w:marBottom w:val="0"/>
      <w:divBdr>
        <w:top w:val="none" w:sz="0" w:space="0" w:color="auto"/>
        <w:left w:val="none" w:sz="0" w:space="0" w:color="auto"/>
        <w:bottom w:val="none" w:sz="0" w:space="0" w:color="auto"/>
        <w:right w:val="none" w:sz="0" w:space="0" w:color="auto"/>
      </w:divBdr>
    </w:div>
    <w:div w:id="121773410">
      <w:marLeft w:val="0"/>
      <w:marRight w:val="0"/>
      <w:marTop w:val="0"/>
      <w:marBottom w:val="0"/>
      <w:divBdr>
        <w:top w:val="none" w:sz="0" w:space="0" w:color="auto"/>
        <w:left w:val="none" w:sz="0" w:space="0" w:color="auto"/>
        <w:bottom w:val="none" w:sz="0" w:space="0" w:color="auto"/>
        <w:right w:val="none" w:sz="0" w:space="0" w:color="auto"/>
      </w:divBdr>
    </w:div>
    <w:div w:id="121773411">
      <w:marLeft w:val="0"/>
      <w:marRight w:val="0"/>
      <w:marTop w:val="0"/>
      <w:marBottom w:val="0"/>
      <w:divBdr>
        <w:top w:val="none" w:sz="0" w:space="0" w:color="auto"/>
        <w:left w:val="none" w:sz="0" w:space="0" w:color="auto"/>
        <w:bottom w:val="none" w:sz="0" w:space="0" w:color="auto"/>
        <w:right w:val="none" w:sz="0" w:space="0" w:color="auto"/>
      </w:divBdr>
    </w:div>
    <w:div w:id="121773412">
      <w:marLeft w:val="0"/>
      <w:marRight w:val="0"/>
      <w:marTop w:val="0"/>
      <w:marBottom w:val="0"/>
      <w:divBdr>
        <w:top w:val="none" w:sz="0" w:space="0" w:color="auto"/>
        <w:left w:val="none" w:sz="0" w:space="0" w:color="auto"/>
        <w:bottom w:val="none" w:sz="0" w:space="0" w:color="auto"/>
        <w:right w:val="none" w:sz="0" w:space="0" w:color="auto"/>
      </w:divBdr>
    </w:div>
    <w:div w:id="121773413">
      <w:marLeft w:val="0"/>
      <w:marRight w:val="0"/>
      <w:marTop w:val="0"/>
      <w:marBottom w:val="0"/>
      <w:divBdr>
        <w:top w:val="none" w:sz="0" w:space="0" w:color="auto"/>
        <w:left w:val="none" w:sz="0" w:space="0" w:color="auto"/>
        <w:bottom w:val="none" w:sz="0" w:space="0" w:color="auto"/>
        <w:right w:val="none" w:sz="0" w:space="0" w:color="auto"/>
      </w:divBdr>
    </w:div>
    <w:div w:id="121773414">
      <w:marLeft w:val="0"/>
      <w:marRight w:val="0"/>
      <w:marTop w:val="0"/>
      <w:marBottom w:val="0"/>
      <w:divBdr>
        <w:top w:val="none" w:sz="0" w:space="0" w:color="auto"/>
        <w:left w:val="none" w:sz="0" w:space="0" w:color="auto"/>
        <w:bottom w:val="none" w:sz="0" w:space="0" w:color="auto"/>
        <w:right w:val="none" w:sz="0" w:space="0" w:color="auto"/>
      </w:divBdr>
    </w:div>
    <w:div w:id="121773415">
      <w:marLeft w:val="0"/>
      <w:marRight w:val="0"/>
      <w:marTop w:val="0"/>
      <w:marBottom w:val="0"/>
      <w:divBdr>
        <w:top w:val="none" w:sz="0" w:space="0" w:color="auto"/>
        <w:left w:val="none" w:sz="0" w:space="0" w:color="auto"/>
        <w:bottom w:val="none" w:sz="0" w:space="0" w:color="auto"/>
        <w:right w:val="none" w:sz="0" w:space="0" w:color="auto"/>
      </w:divBdr>
    </w:div>
    <w:div w:id="121773416">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21773418">
      <w:marLeft w:val="0"/>
      <w:marRight w:val="0"/>
      <w:marTop w:val="0"/>
      <w:marBottom w:val="0"/>
      <w:divBdr>
        <w:top w:val="none" w:sz="0" w:space="0" w:color="auto"/>
        <w:left w:val="none" w:sz="0" w:space="0" w:color="auto"/>
        <w:bottom w:val="none" w:sz="0" w:space="0" w:color="auto"/>
        <w:right w:val="none" w:sz="0" w:space="0" w:color="auto"/>
      </w:divBdr>
    </w:div>
    <w:div w:id="121773419">
      <w:marLeft w:val="0"/>
      <w:marRight w:val="0"/>
      <w:marTop w:val="0"/>
      <w:marBottom w:val="0"/>
      <w:divBdr>
        <w:top w:val="none" w:sz="0" w:space="0" w:color="auto"/>
        <w:left w:val="none" w:sz="0" w:space="0" w:color="auto"/>
        <w:bottom w:val="none" w:sz="0" w:space="0" w:color="auto"/>
        <w:right w:val="none" w:sz="0" w:space="0" w:color="auto"/>
      </w:divBdr>
    </w:div>
    <w:div w:id="121773420">
      <w:marLeft w:val="0"/>
      <w:marRight w:val="0"/>
      <w:marTop w:val="0"/>
      <w:marBottom w:val="0"/>
      <w:divBdr>
        <w:top w:val="none" w:sz="0" w:space="0" w:color="auto"/>
        <w:left w:val="none" w:sz="0" w:space="0" w:color="auto"/>
        <w:bottom w:val="none" w:sz="0" w:space="0" w:color="auto"/>
        <w:right w:val="none" w:sz="0" w:space="0" w:color="auto"/>
      </w:divBdr>
    </w:div>
    <w:div w:id="121773421">
      <w:marLeft w:val="0"/>
      <w:marRight w:val="0"/>
      <w:marTop w:val="0"/>
      <w:marBottom w:val="0"/>
      <w:divBdr>
        <w:top w:val="none" w:sz="0" w:space="0" w:color="auto"/>
        <w:left w:val="none" w:sz="0" w:space="0" w:color="auto"/>
        <w:bottom w:val="none" w:sz="0" w:space="0" w:color="auto"/>
        <w:right w:val="none" w:sz="0" w:space="0" w:color="auto"/>
      </w:divBdr>
    </w:div>
    <w:div w:id="121773422">
      <w:marLeft w:val="0"/>
      <w:marRight w:val="0"/>
      <w:marTop w:val="0"/>
      <w:marBottom w:val="0"/>
      <w:divBdr>
        <w:top w:val="none" w:sz="0" w:space="0" w:color="auto"/>
        <w:left w:val="none" w:sz="0" w:space="0" w:color="auto"/>
        <w:bottom w:val="none" w:sz="0" w:space="0" w:color="auto"/>
        <w:right w:val="none" w:sz="0" w:space="0" w:color="auto"/>
      </w:divBdr>
    </w:div>
    <w:div w:id="121773423">
      <w:marLeft w:val="0"/>
      <w:marRight w:val="0"/>
      <w:marTop w:val="0"/>
      <w:marBottom w:val="0"/>
      <w:divBdr>
        <w:top w:val="none" w:sz="0" w:space="0" w:color="auto"/>
        <w:left w:val="none" w:sz="0" w:space="0" w:color="auto"/>
        <w:bottom w:val="none" w:sz="0" w:space="0" w:color="auto"/>
        <w:right w:val="none" w:sz="0" w:space="0" w:color="auto"/>
      </w:divBdr>
    </w:div>
    <w:div w:id="121773424">
      <w:marLeft w:val="0"/>
      <w:marRight w:val="0"/>
      <w:marTop w:val="0"/>
      <w:marBottom w:val="0"/>
      <w:divBdr>
        <w:top w:val="none" w:sz="0" w:space="0" w:color="auto"/>
        <w:left w:val="none" w:sz="0" w:space="0" w:color="auto"/>
        <w:bottom w:val="none" w:sz="0" w:space="0" w:color="auto"/>
        <w:right w:val="none" w:sz="0" w:space="0" w:color="auto"/>
      </w:divBdr>
    </w:div>
    <w:div w:id="121773425">
      <w:marLeft w:val="0"/>
      <w:marRight w:val="0"/>
      <w:marTop w:val="0"/>
      <w:marBottom w:val="0"/>
      <w:divBdr>
        <w:top w:val="none" w:sz="0" w:space="0" w:color="auto"/>
        <w:left w:val="none" w:sz="0" w:space="0" w:color="auto"/>
        <w:bottom w:val="none" w:sz="0" w:space="0" w:color="auto"/>
        <w:right w:val="none" w:sz="0" w:space="0" w:color="auto"/>
      </w:divBdr>
    </w:div>
    <w:div w:id="121773426">
      <w:marLeft w:val="0"/>
      <w:marRight w:val="0"/>
      <w:marTop w:val="0"/>
      <w:marBottom w:val="0"/>
      <w:divBdr>
        <w:top w:val="none" w:sz="0" w:space="0" w:color="auto"/>
        <w:left w:val="none" w:sz="0" w:space="0" w:color="auto"/>
        <w:bottom w:val="none" w:sz="0" w:space="0" w:color="auto"/>
        <w:right w:val="none" w:sz="0" w:space="0" w:color="auto"/>
      </w:divBdr>
    </w:div>
    <w:div w:id="121773427">
      <w:marLeft w:val="0"/>
      <w:marRight w:val="0"/>
      <w:marTop w:val="0"/>
      <w:marBottom w:val="0"/>
      <w:divBdr>
        <w:top w:val="none" w:sz="0" w:space="0" w:color="auto"/>
        <w:left w:val="none" w:sz="0" w:space="0" w:color="auto"/>
        <w:bottom w:val="none" w:sz="0" w:space="0" w:color="auto"/>
        <w:right w:val="none" w:sz="0" w:space="0" w:color="auto"/>
      </w:divBdr>
    </w:div>
    <w:div w:id="121773428">
      <w:marLeft w:val="0"/>
      <w:marRight w:val="0"/>
      <w:marTop w:val="0"/>
      <w:marBottom w:val="0"/>
      <w:divBdr>
        <w:top w:val="none" w:sz="0" w:space="0" w:color="auto"/>
        <w:left w:val="none" w:sz="0" w:space="0" w:color="auto"/>
        <w:bottom w:val="none" w:sz="0" w:space="0" w:color="auto"/>
        <w:right w:val="none" w:sz="0" w:space="0" w:color="auto"/>
      </w:divBdr>
    </w:div>
    <w:div w:id="121773429">
      <w:marLeft w:val="0"/>
      <w:marRight w:val="0"/>
      <w:marTop w:val="0"/>
      <w:marBottom w:val="0"/>
      <w:divBdr>
        <w:top w:val="none" w:sz="0" w:space="0" w:color="auto"/>
        <w:left w:val="none" w:sz="0" w:space="0" w:color="auto"/>
        <w:bottom w:val="none" w:sz="0" w:space="0" w:color="auto"/>
        <w:right w:val="none" w:sz="0" w:space="0" w:color="auto"/>
      </w:divBdr>
    </w:div>
    <w:div w:id="121773430">
      <w:marLeft w:val="0"/>
      <w:marRight w:val="0"/>
      <w:marTop w:val="0"/>
      <w:marBottom w:val="0"/>
      <w:divBdr>
        <w:top w:val="none" w:sz="0" w:space="0" w:color="auto"/>
        <w:left w:val="none" w:sz="0" w:space="0" w:color="auto"/>
        <w:bottom w:val="none" w:sz="0" w:space="0" w:color="auto"/>
        <w:right w:val="none" w:sz="0" w:space="0" w:color="auto"/>
      </w:divBdr>
    </w:div>
    <w:div w:id="121773431">
      <w:marLeft w:val="0"/>
      <w:marRight w:val="0"/>
      <w:marTop w:val="0"/>
      <w:marBottom w:val="0"/>
      <w:divBdr>
        <w:top w:val="none" w:sz="0" w:space="0" w:color="auto"/>
        <w:left w:val="none" w:sz="0" w:space="0" w:color="auto"/>
        <w:bottom w:val="none" w:sz="0" w:space="0" w:color="auto"/>
        <w:right w:val="none" w:sz="0" w:space="0" w:color="auto"/>
      </w:divBdr>
    </w:div>
    <w:div w:id="121773432">
      <w:marLeft w:val="0"/>
      <w:marRight w:val="0"/>
      <w:marTop w:val="0"/>
      <w:marBottom w:val="0"/>
      <w:divBdr>
        <w:top w:val="none" w:sz="0" w:space="0" w:color="auto"/>
        <w:left w:val="none" w:sz="0" w:space="0" w:color="auto"/>
        <w:bottom w:val="none" w:sz="0" w:space="0" w:color="auto"/>
        <w:right w:val="none" w:sz="0" w:space="0" w:color="auto"/>
      </w:divBdr>
    </w:div>
    <w:div w:id="121773433">
      <w:marLeft w:val="0"/>
      <w:marRight w:val="0"/>
      <w:marTop w:val="0"/>
      <w:marBottom w:val="0"/>
      <w:divBdr>
        <w:top w:val="none" w:sz="0" w:space="0" w:color="auto"/>
        <w:left w:val="none" w:sz="0" w:space="0" w:color="auto"/>
        <w:bottom w:val="none" w:sz="0" w:space="0" w:color="auto"/>
        <w:right w:val="none" w:sz="0" w:space="0" w:color="auto"/>
      </w:divBdr>
    </w:div>
    <w:div w:id="121773434">
      <w:marLeft w:val="0"/>
      <w:marRight w:val="0"/>
      <w:marTop w:val="0"/>
      <w:marBottom w:val="0"/>
      <w:divBdr>
        <w:top w:val="none" w:sz="0" w:space="0" w:color="auto"/>
        <w:left w:val="none" w:sz="0" w:space="0" w:color="auto"/>
        <w:bottom w:val="none" w:sz="0" w:space="0" w:color="auto"/>
        <w:right w:val="none" w:sz="0" w:space="0" w:color="auto"/>
      </w:divBdr>
    </w:div>
    <w:div w:id="121773435">
      <w:marLeft w:val="0"/>
      <w:marRight w:val="0"/>
      <w:marTop w:val="0"/>
      <w:marBottom w:val="0"/>
      <w:divBdr>
        <w:top w:val="none" w:sz="0" w:space="0" w:color="auto"/>
        <w:left w:val="none" w:sz="0" w:space="0" w:color="auto"/>
        <w:bottom w:val="none" w:sz="0" w:space="0" w:color="auto"/>
        <w:right w:val="none" w:sz="0" w:space="0" w:color="auto"/>
      </w:divBdr>
    </w:div>
    <w:div w:id="121773438">
      <w:marLeft w:val="0"/>
      <w:marRight w:val="0"/>
      <w:marTop w:val="0"/>
      <w:marBottom w:val="0"/>
      <w:divBdr>
        <w:top w:val="none" w:sz="0" w:space="0" w:color="auto"/>
        <w:left w:val="none" w:sz="0" w:space="0" w:color="auto"/>
        <w:bottom w:val="none" w:sz="0" w:space="0" w:color="auto"/>
        <w:right w:val="none" w:sz="0" w:space="0" w:color="auto"/>
      </w:divBdr>
    </w:div>
    <w:div w:id="121773439">
      <w:marLeft w:val="0"/>
      <w:marRight w:val="0"/>
      <w:marTop w:val="0"/>
      <w:marBottom w:val="0"/>
      <w:divBdr>
        <w:top w:val="none" w:sz="0" w:space="0" w:color="auto"/>
        <w:left w:val="none" w:sz="0" w:space="0" w:color="auto"/>
        <w:bottom w:val="none" w:sz="0" w:space="0" w:color="auto"/>
        <w:right w:val="none" w:sz="0" w:space="0" w:color="auto"/>
      </w:divBdr>
    </w:div>
    <w:div w:id="121773440">
      <w:marLeft w:val="0"/>
      <w:marRight w:val="0"/>
      <w:marTop w:val="0"/>
      <w:marBottom w:val="0"/>
      <w:divBdr>
        <w:top w:val="none" w:sz="0" w:space="0" w:color="auto"/>
        <w:left w:val="none" w:sz="0" w:space="0" w:color="auto"/>
        <w:bottom w:val="none" w:sz="0" w:space="0" w:color="auto"/>
        <w:right w:val="none" w:sz="0" w:space="0" w:color="auto"/>
      </w:divBdr>
    </w:div>
    <w:div w:id="121773441">
      <w:marLeft w:val="0"/>
      <w:marRight w:val="0"/>
      <w:marTop w:val="0"/>
      <w:marBottom w:val="0"/>
      <w:divBdr>
        <w:top w:val="none" w:sz="0" w:space="0" w:color="auto"/>
        <w:left w:val="none" w:sz="0" w:space="0" w:color="auto"/>
        <w:bottom w:val="none" w:sz="0" w:space="0" w:color="auto"/>
        <w:right w:val="none" w:sz="0" w:space="0" w:color="auto"/>
      </w:divBdr>
    </w:div>
    <w:div w:id="121773442">
      <w:marLeft w:val="0"/>
      <w:marRight w:val="0"/>
      <w:marTop w:val="0"/>
      <w:marBottom w:val="0"/>
      <w:divBdr>
        <w:top w:val="none" w:sz="0" w:space="0" w:color="auto"/>
        <w:left w:val="none" w:sz="0" w:space="0" w:color="auto"/>
        <w:bottom w:val="none" w:sz="0" w:space="0" w:color="auto"/>
        <w:right w:val="none" w:sz="0" w:space="0" w:color="auto"/>
      </w:divBdr>
    </w:div>
    <w:div w:id="121773443">
      <w:marLeft w:val="0"/>
      <w:marRight w:val="0"/>
      <w:marTop w:val="0"/>
      <w:marBottom w:val="0"/>
      <w:divBdr>
        <w:top w:val="none" w:sz="0" w:space="0" w:color="auto"/>
        <w:left w:val="none" w:sz="0" w:space="0" w:color="auto"/>
        <w:bottom w:val="none" w:sz="0" w:space="0" w:color="auto"/>
        <w:right w:val="none" w:sz="0" w:space="0" w:color="auto"/>
      </w:divBdr>
    </w:div>
    <w:div w:id="121773444">
      <w:marLeft w:val="0"/>
      <w:marRight w:val="0"/>
      <w:marTop w:val="0"/>
      <w:marBottom w:val="0"/>
      <w:divBdr>
        <w:top w:val="none" w:sz="0" w:space="0" w:color="auto"/>
        <w:left w:val="none" w:sz="0" w:space="0" w:color="auto"/>
        <w:bottom w:val="none" w:sz="0" w:space="0" w:color="auto"/>
        <w:right w:val="none" w:sz="0" w:space="0" w:color="auto"/>
      </w:divBdr>
    </w:div>
    <w:div w:id="121773445">
      <w:marLeft w:val="0"/>
      <w:marRight w:val="0"/>
      <w:marTop w:val="0"/>
      <w:marBottom w:val="0"/>
      <w:divBdr>
        <w:top w:val="none" w:sz="0" w:space="0" w:color="auto"/>
        <w:left w:val="none" w:sz="0" w:space="0" w:color="auto"/>
        <w:bottom w:val="none" w:sz="0" w:space="0" w:color="auto"/>
        <w:right w:val="none" w:sz="0" w:space="0" w:color="auto"/>
      </w:divBdr>
    </w:div>
    <w:div w:id="121773446">
      <w:marLeft w:val="0"/>
      <w:marRight w:val="0"/>
      <w:marTop w:val="0"/>
      <w:marBottom w:val="0"/>
      <w:divBdr>
        <w:top w:val="none" w:sz="0" w:space="0" w:color="auto"/>
        <w:left w:val="none" w:sz="0" w:space="0" w:color="auto"/>
        <w:bottom w:val="none" w:sz="0" w:space="0" w:color="auto"/>
        <w:right w:val="none" w:sz="0" w:space="0" w:color="auto"/>
      </w:divBdr>
    </w:div>
    <w:div w:id="121773447">
      <w:marLeft w:val="0"/>
      <w:marRight w:val="0"/>
      <w:marTop w:val="0"/>
      <w:marBottom w:val="0"/>
      <w:divBdr>
        <w:top w:val="none" w:sz="0" w:space="0" w:color="auto"/>
        <w:left w:val="none" w:sz="0" w:space="0" w:color="auto"/>
        <w:bottom w:val="none" w:sz="0" w:space="0" w:color="auto"/>
        <w:right w:val="none" w:sz="0" w:space="0" w:color="auto"/>
      </w:divBdr>
    </w:div>
    <w:div w:id="121773448">
      <w:marLeft w:val="0"/>
      <w:marRight w:val="0"/>
      <w:marTop w:val="0"/>
      <w:marBottom w:val="0"/>
      <w:divBdr>
        <w:top w:val="none" w:sz="0" w:space="0" w:color="auto"/>
        <w:left w:val="none" w:sz="0" w:space="0" w:color="auto"/>
        <w:bottom w:val="none" w:sz="0" w:space="0" w:color="auto"/>
        <w:right w:val="none" w:sz="0" w:space="0" w:color="auto"/>
      </w:divBdr>
    </w:div>
    <w:div w:id="121773449">
      <w:marLeft w:val="0"/>
      <w:marRight w:val="0"/>
      <w:marTop w:val="0"/>
      <w:marBottom w:val="0"/>
      <w:divBdr>
        <w:top w:val="none" w:sz="0" w:space="0" w:color="auto"/>
        <w:left w:val="none" w:sz="0" w:space="0" w:color="auto"/>
        <w:bottom w:val="none" w:sz="0" w:space="0" w:color="auto"/>
        <w:right w:val="none" w:sz="0" w:space="0" w:color="auto"/>
      </w:divBdr>
    </w:div>
    <w:div w:id="121773450">
      <w:marLeft w:val="0"/>
      <w:marRight w:val="0"/>
      <w:marTop w:val="0"/>
      <w:marBottom w:val="0"/>
      <w:divBdr>
        <w:top w:val="none" w:sz="0" w:space="0" w:color="auto"/>
        <w:left w:val="none" w:sz="0" w:space="0" w:color="auto"/>
        <w:bottom w:val="none" w:sz="0" w:space="0" w:color="auto"/>
        <w:right w:val="none" w:sz="0" w:space="0" w:color="auto"/>
      </w:divBdr>
    </w:div>
    <w:div w:id="121773451">
      <w:marLeft w:val="0"/>
      <w:marRight w:val="0"/>
      <w:marTop w:val="0"/>
      <w:marBottom w:val="0"/>
      <w:divBdr>
        <w:top w:val="none" w:sz="0" w:space="0" w:color="auto"/>
        <w:left w:val="none" w:sz="0" w:space="0" w:color="auto"/>
        <w:bottom w:val="none" w:sz="0" w:space="0" w:color="auto"/>
        <w:right w:val="none" w:sz="0" w:space="0" w:color="auto"/>
      </w:divBdr>
    </w:div>
    <w:div w:id="121773452">
      <w:marLeft w:val="0"/>
      <w:marRight w:val="0"/>
      <w:marTop w:val="0"/>
      <w:marBottom w:val="0"/>
      <w:divBdr>
        <w:top w:val="none" w:sz="0" w:space="0" w:color="auto"/>
        <w:left w:val="none" w:sz="0" w:space="0" w:color="auto"/>
        <w:bottom w:val="none" w:sz="0" w:space="0" w:color="auto"/>
        <w:right w:val="none" w:sz="0" w:space="0" w:color="auto"/>
      </w:divBdr>
    </w:div>
    <w:div w:id="121773453">
      <w:marLeft w:val="0"/>
      <w:marRight w:val="0"/>
      <w:marTop w:val="0"/>
      <w:marBottom w:val="0"/>
      <w:divBdr>
        <w:top w:val="none" w:sz="0" w:space="0" w:color="auto"/>
        <w:left w:val="none" w:sz="0" w:space="0" w:color="auto"/>
        <w:bottom w:val="none" w:sz="0" w:space="0" w:color="auto"/>
        <w:right w:val="none" w:sz="0" w:space="0" w:color="auto"/>
      </w:divBdr>
    </w:div>
    <w:div w:id="121773454">
      <w:marLeft w:val="0"/>
      <w:marRight w:val="0"/>
      <w:marTop w:val="0"/>
      <w:marBottom w:val="0"/>
      <w:divBdr>
        <w:top w:val="none" w:sz="0" w:space="0" w:color="auto"/>
        <w:left w:val="none" w:sz="0" w:space="0" w:color="auto"/>
        <w:bottom w:val="none" w:sz="0" w:space="0" w:color="auto"/>
        <w:right w:val="none" w:sz="0" w:space="0" w:color="auto"/>
      </w:divBdr>
    </w:div>
    <w:div w:id="121773455">
      <w:marLeft w:val="0"/>
      <w:marRight w:val="0"/>
      <w:marTop w:val="0"/>
      <w:marBottom w:val="0"/>
      <w:divBdr>
        <w:top w:val="none" w:sz="0" w:space="0" w:color="auto"/>
        <w:left w:val="none" w:sz="0" w:space="0" w:color="auto"/>
        <w:bottom w:val="none" w:sz="0" w:space="0" w:color="auto"/>
        <w:right w:val="none" w:sz="0" w:space="0" w:color="auto"/>
      </w:divBdr>
    </w:div>
    <w:div w:id="121773456">
      <w:marLeft w:val="0"/>
      <w:marRight w:val="0"/>
      <w:marTop w:val="0"/>
      <w:marBottom w:val="0"/>
      <w:divBdr>
        <w:top w:val="none" w:sz="0" w:space="0" w:color="auto"/>
        <w:left w:val="none" w:sz="0" w:space="0" w:color="auto"/>
        <w:bottom w:val="none" w:sz="0" w:space="0" w:color="auto"/>
        <w:right w:val="none" w:sz="0" w:space="0" w:color="auto"/>
      </w:divBdr>
    </w:div>
    <w:div w:id="121773457">
      <w:marLeft w:val="0"/>
      <w:marRight w:val="0"/>
      <w:marTop w:val="0"/>
      <w:marBottom w:val="0"/>
      <w:divBdr>
        <w:top w:val="none" w:sz="0" w:space="0" w:color="auto"/>
        <w:left w:val="none" w:sz="0" w:space="0" w:color="auto"/>
        <w:bottom w:val="none" w:sz="0" w:space="0" w:color="auto"/>
        <w:right w:val="none" w:sz="0" w:space="0" w:color="auto"/>
      </w:divBdr>
    </w:div>
    <w:div w:id="121773458">
      <w:marLeft w:val="0"/>
      <w:marRight w:val="0"/>
      <w:marTop w:val="0"/>
      <w:marBottom w:val="0"/>
      <w:divBdr>
        <w:top w:val="none" w:sz="0" w:space="0" w:color="auto"/>
        <w:left w:val="none" w:sz="0" w:space="0" w:color="auto"/>
        <w:bottom w:val="none" w:sz="0" w:space="0" w:color="auto"/>
        <w:right w:val="none" w:sz="0" w:space="0" w:color="auto"/>
      </w:divBdr>
    </w:div>
    <w:div w:id="121773459">
      <w:marLeft w:val="0"/>
      <w:marRight w:val="0"/>
      <w:marTop w:val="0"/>
      <w:marBottom w:val="0"/>
      <w:divBdr>
        <w:top w:val="none" w:sz="0" w:space="0" w:color="auto"/>
        <w:left w:val="none" w:sz="0" w:space="0" w:color="auto"/>
        <w:bottom w:val="none" w:sz="0" w:space="0" w:color="auto"/>
        <w:right w:val="none" w:sz="0" w:space="0" w:color="auto"/>
      </w:divBdr>
    </w:div>
    <w:div w:id="121773460">
      <w:marLeft w:val="0"/>
      <w:marRight w:val="0"/>
      <w:marTop w:val="0"/>
      <w:marBottom w:val="0"/>
      <w:divBdr>
        <w:top w:val="none" w:sz="0" w:space="0" w:color="auto"/>
        <w:left w:val="none" w:sz="0" w:space="0" w:color="auto"/>
        <w:bottom w:val="none" w:sz="0" w:space="0" w:color="auto"/>
        <w:right w:val="none" w:sz="0" w:space="0" w:color="auto"/>
      </w:divBdr>
    </w:div>
    <w:div w:id="121773461">
      <w:marLeft w:val="0"/>
      <w:marRight w:val="0"/>
      <w:marTop w:val="0"/>
      <w:marBottom w:val="0"/>
      <w:divBdr>
        <w:top w:val="none" w:sz="0" w:space="0" w:color="auto"/>
        <w:left w:val="none" w:sz="0" w:space="0" w:color="auto"/>
        <w:bottom w:val="none" w:sz="0" w:space="0" w:color="auto"/>
        <w:right w:val="none" w:sz="0" w:space="0" w:color="auto"/>
      </w:divBdr>
    </w:div>
    <w:div w:id="121773462">
      <w:marLeft w:val="0"/>
      <w:marRight w:val="0"/>
      <w:marTop w:val="0"/>
      <w:marBottom w:val="0"/>
      <w:divBdr>
        <w:top w:val="none" w:sz="0" w:space="0" w:color="auto"/>
        <w:left w:val="none" w:sz="0" w:space="0" w:color="auto"/>
        <w:bottom w:val="none" w:sz="0" w:space="0" w:color="auto"/>
        <w:right w:val="none" w:sz="0" w:space="0" w:color="auto"/>
      </w:divBdr>
    </w:div>
    <w:div w:id="121773463">
      <w:marLeft w:val="0"/>
      <w:marRight w:val="0"/>
      <w:marTop w:val="0"/>
      <w:marBottom w:val="0"/>
      <w:divBdr>
        <w:top w:val="none" w:sz="0" w:space="0" w:color="auto"/>
        <w:left w:val="none" w:sz="0" w:space="0" w:color="auto"/>
        <w:bottom w:val="none" w:sz="0" w:space="0" w:color="auto"/>
        <w:right w:val="none" w:sz="0" w:space="0" w:color="auto"/>
      </w:divBdr>
    </w:div>
    <w:div w:id="121773464">
      <w:marLeft w:val="0"/>
      <w:marRight w:val="0"/>
      <w:marTop w:val="0"/>
      <w:marBottom w:val="0"/>
      <w:divBdr>
        <w:top w:val="none" w:sz="0" w:space="0" w:color="auto"/>
        <w:left w:val="none" w:sz="0" w:space="0" w:color="auto"/>
        <w:bottom w:val="none" w:sz="0" w:space="0" w:color="auto"/>
        <w:right w:val="none" w:sz="0" w:space="0" w:color="auto"/>
      </w:divBdr>
    </w:div>
    <w:div w:id="121773465">
      <w:marLeft w:val="0"/>
      <w:marRight w:val="0"/>
      <w:marTop w:val="0"/>
      <w:marBottom w:val="0"/>
      <w:divBdr>
        <w:top w:val="none" w:sz="0" w:space="0" w:color="auto"/>
        <w:left w:val="none" w:sz="0" w:space="0" w:color="auto"/>
        <w:bottom w:val="none" w:sz="0" w:space="0" w:color="auto"/>
        <w:right w:val="none" w:sz="0" w:space="0" w:color="auto"/>
      </w:divBdr>
    </w:div>
    <w:div w:id="121773466">
      <w:marLeft w:val="0"/>
      <w:marRight w:val="0"/>
      <w:marTop w:val="0"/>
      <w:marBottom w:val="0"/>
      <w:divBdr>
        <w:top w:val="none" w:sz="0" w:space="0" w:color="auto"/>
        <w:left w:val="none" w:sz="0" w:space="0" w:color="auto"/>
        <w:bottom w:val="none" w:sz="0" w:space="0" w:color="auto"/>
        <w:right w:val="none" w:sz="0" w:space="0" w:color="auto"/>
      </w:divBdr>
    </w:div>
    <w:div w:id="121773467">
      <w:marLeft w:val="0"/>
      <w:marRight w:val="0"/>
      <w:marTop w:val="0"/>
      <w:marBottom w:val="0"/>
      <w:divBdr>
        <w:top w:val="none" w:sz="0" w:space="0" w:color="auto"/>
        <w:left w:val="none" w:sz="0" w:space="0" w:color="auto"/>
        <w:bottom w:val="none" w:sz="0" w:space="0" w:color="auto"/>
        <w:right w:val="none" w:sz="0" w:space="0" w:color="auto"/>
      </w:divBdr>
    </w:div>
    <w:div w:id="121773468">
      <w:marLeft w:val="0"/>
      <w:marRight w:val="0"/>
      <w:marTop w:val="0"/>
      <w:marBottom w:val="0"/>
      <w:divBdr>
        <w:top w:val="none" w:sz="0" w:space="0" w:color="auto"/>
        <w:left w:val="none" w:sz="0" w:space="0" w:color="auto"/>
        <w:bottom w:val="none" w:sz="0" w:space="0" w:color="auto"/>
        <w:right w:val="none" w:sz="0" w:space="0" w:color="auto"/>
      </w:divBdr>
    </w:div>
    <w:div w:id="121773469">
      <w:marLeft w:val="0"/>
      <w:marRight w:val="0"/>
      <w:marTop w:val="0"/>
      <w:marBottom w:val="0"/>
      <w:divBdr>
        <w:top w:val="none" w:sz="0" w:space="0" w:color="auto"/>
        <w:left w:val="none" w:sz="0" w:space="0" w:color="auto"/>
        <w:bottom w:val="none" w:sz="0" w:space="0" w:color="auto"/>
        <w:right w:val="none" w:sz="0" w:space="0" w:color="auto"/>
      </w:divBdr>
    </w:div>
    <w:div w:id="121773470">
      <w:marLeft w:val="0"/>
      <w:marRight w:val="0"/>
      <w:marTop w:val="0"/>
      <w:marBottom w:val="0"/>
      <w:divBdr>
        <w:top w:val="none" w:sz="0" w:space="0" w:color="auto"/>
        <w:left w:val="none" w:sz="0" w:space="0" w:color="auto"/>
        <w:bottom w:val="none" w:sz="0" w:space="0" w:color="auto"/>
        <w:right w:val="none" w:sz="0" w:space="0" w:color="auto"/>
      </w:divBdr>
    </w:div>
    <w:div w:id="121773471">
      <w:marLeft w:val="0"/>
      <w:marRight w:val="0"/>
      <w:marTop w:val="0"/>
      <w:marBottom w:val="0"/>
      <w:divBdr>
        <w:top w:val="none" w:sz="0" w:space="0" w:color="auto"/>
        <w:left w:val="none" w:sz="0" w:space="0" w:color="auto"/>
        <w:bottom w:val="none" w:sz="0" w:space="0" w:color="auto"/>
        <w:right w:val="none" w:sz="0" w:space="0" w:color="auto"/>
      </w:divBdr>
    </w:div>
    <w:div w:id="121773472">
      <w:marLeft w:val="0"/>
      <w:marRight w:val="0"/>
      <w:marTop w:val="0"/>
      <w:marBottom w:val="0"/>
      <w:divBdr>
        <w:top w:val="none" w:sz="0" w:space="0" w:color="auto"/>
        <w:left w:val="none" w:sz="0" w:space="0" w:color="auto"/>
        <w:bottom w:val="none" w:sz="0" w:space="0" w:color="auto"/>
        <w:right w:val="none" w:sz="0" w:space="0" w:color="auto"/>
      </w:divBdr>
    </w:div>
    <w:div w:id="121773473">
      <w:marLeft w:val="0"/>
      <w:marRight w:val="0"/>
      <w:marTop w:val="0"/>
      <w:marBottom w:val="0"/>
      <w:divBdr>
        <w:top w:val="none" w:sz="0" w:space="0" w:color="auto"/>
        <w:left w:val="none" w:sz="0" w:space="0" w:color="auto"/>
        <w:bottom w:val="none" w:sz="0" w:space="0" w:color="auto"/>
        <w:right w:val="none" w:sz="0" w:space="0" w:color="auto"/>
      </w:divBdr>
    </w:div>
    <w:div w:id="121773474">
      <w:marLeft w:val="0"/>
      <w:marRight w:val="0"/>
      <w:marTop w:val="0"/>
      <w:marBottom w:val="0"/>
      <w:divBdr>
        <w:top w:val="none" w:sz="0" w:space="0" w:color="auto"/>
        <w:left w:val="none" w:sz="0" w:space="0" w:color="auto"/>
        <w:bottom w:val="none" w:sz="0" w:space="0" w:color="auto"/>
        <w:right w:val="none" w:sz="0" w:space="0" w:color="auto"/>
      </w:divBdr>
    </w:div>
    <w:div w:id="121773475">
      <w:marLeft w:val="0"/>
      <w:marRight w:val="0"/>
      <w:marTop w:val="0"/>
      <w:marBottom w:val="0"/>
      <w:divBdr>
        <w:top w:val="none" w:sz="0" w:space="0" w:color="auto"/>
        <w:left w:val="none" w:sz="0" w:space="0" w:color="auto"/>
        <w:bottom w:val="none" w:sz="0" w:space="0" w:color="auto"/>
        <w:right w:val="none" w:sz="0" w:space="0" w:color="auto"/>
      </w:divBdr>
    </w:div>
    <w:div w:id="121773476">
      <w:marLeft w:val="0"/>
      <w:marRight w:val="0"/>
      <w:marTop w:val="0"/>
      <w:marBottom w:val="0"/>
      <w:divBdr>
        <w:top w:val="none" w:sz="0" w:space="0" w:color="auto"/>
        <w:left w:val="none" w:sz="0" w:space="0" w:color="auto"/>
        <w:bottom w:val="none" w:sz="0" w:space="0" w:color="auto"/>
        <w:right w:val="none" w:sz="0" w:space="0" w:color="auto"/>
      </w:divBdr>
    </w:div>
    <w:div w:id="121773477">
      <w:marLeft w:val="0"/>
      <w:marRight w:val="0"/>
      <w:marTop w:val="0"/>
      <w:marBottom w:val="0"/>
      <w:divBdr>
        <w:top w:val="none" w:sz="0" w:space="0" w:color="auto"/>
        <w:left w:val="none" w:sz="0" w:space="0" w:color="auto"/>
        <w:bottom w:val="none" w:sz="0" w:space="0" w:color="auto"/>
        <w:right w:val="none" w:sz="0" w:space="0" w:color="auto"/>
      </w:divBdr>
    </w:div>
    <w:div w:id="121773478">
      <w:marLeft w:val="0"/>
      <w:marRight w:val="0"/>
      <w:marTop w:val="0"/>
      <w:marBottom w:val="0"/>
      <w:divBdr>
        <w:top w:val="none" w:sz="0" w:space="0" w:color="auto"/>
        <w:left w:val="none" w:sz="0" w:space="0" w:color="auto"/>
        <w:bottom w:val="none" w:sz="0" w:space="0" w:color="auto"/>
        <w:right w:val="none" w:sz="0" w:space="0" w:color="auto"/>
      </w:divBdr>
    </w:div>
    <w:div w:id="121773479">
      <w:marLeft w:val="0"/>
      <w:marRight w:val="0"/>
      <w:marTop w:val="0"/>
      <w:marBottom w:val="0"/>
      <w:divBdr>
        <w:top w:val="none" w:sz="0" w:space="0" w:color="auto"/>
        <w:left w:val="none" w:sz="0" w:space="0" w:color="auto"/>
        <w:bottom w:val="none" w:sz="0" w:space="0" w:color="auto"/>
        <w:right w:val="none" w:sz="0" w:space="0" w:color="auto"/>
      </w:divBdr>
    </w:div>
    <w:div w:id="121773480">
      <w:marLeft w:val="0"/>
      <w:marRight w:val="0"/>
      <w:marTop w:val="0"/>
      <w:marBottom w:val="0"/>
      <w:divBdr>
        <w:top w:val="none" w:sz="0" w:space="0" w:color="auto"/>
        <w:left w:val="none" w:sz="0" w:space="0" w:color="auto"/>
        <w:bottom w:val="none" w:sz="0" w:space="0" w:color="auto"/>
        <w:right w:val="none" w:sz="0" w:space="0" w:color="auto"/>
      </w:divBdr>
    </w:div>
    <w:div w:id="121773481">
      <w:marLeft w:val="0"/>
      <w:marRight w:val="0"/>
      <w:marTop w:val="0"/>
      <w:marBottom w:val="0"/>
      <w:divBdr>
        <w:top w:val="none" w:sz="0" w:space="0" w:color="auto"/>
        <w:left w:val="none" w:sz="0" w:space="0" w:color="auto"/>
        <w:bottom w:val="none" w:sz="0" w:space="0" w:color="auto"/>
        <w:right w:val="none" w:sz="0" w:space="0" w:color="auto"/>
      </w:divBdr>
    </w:div>
    <w:div w:id="121773482">
      <w:marLeft w:val="0"/>
      <w:marRight w:val="0"/>
      <w:marTop w:val="0"/>
      <w:marBottom w:val="0"/>
      <w:divBdr>
        <w:top w:val="none" w:sz="0" w:space="0" w:color="auto"/>
        <w:left w:val="none" w:sz="0" w:space="0" w:color="auto"/>
        <w:bottom w:val="none" w:sz="0" w:space="0" w:color="auto"/>
        <w:right w:val="none" w:sz="0" w:space="0" w:color="auto"/>
      </w:divBdr>
    </w:div>
    <w:div w:id="121773483">
      <w:marLeft w:val="0"/>
      <w:marRight w:val="0"/>
      <w:marTop w:val="0"/>
      <w:marBottom w:val="0"/>
      <w:divBdr>
        <w:top w:val="none" w:sz="0" w:space="0" w:color="auto"/>
        <w:left w:val="none" w:sz="0" w:space="0" w:color="auto"/>
        <w:bottom w:val="none" w:sz="0" w:space="0" w:color="auto"/>
        <w:right w:val="none" w:sz="0" w:space="0" w:color="auto"/>
      </w:divBdr>
    </w:div>
    <w:div w:id="121773484">
      <w:marLeft w:val="0"/>
      <w:marRight w:val="0"/>
      <w:marTop w:val="0"/>
      <w:marBottom w:val="0"/>
      <w:divBdr>
        <w:top w:val="none" w:sz="0" w:space="0" w:color="auto"/>
        <w:left w:val="none" w:sz="0" w:space="0" w:color="auto"/>
        <w:bottom w:val="none" w:sz="0" w:space="0" w:color="auto"/>
        <w:right w:val="none" w:sz="0" w:space="0" w:color="auto"/>
      </w:divBdr>
    </w:div>
    <w:div w:id="121773485">
      <w:marLeft w:val="0"/>
      <w:marRight w:val="0"/>
      <w:marTop w:val="0"/>
      <w:marBottom w:val="0"/>
      <w:divBdr>
        <w:top w:val="none" w:sz="0" w:space="0" w:color="auto"/>
        <w:left w:val="none" w:sz="0" w:space="0" w:color="auto"/>
        <w:bottom w:val="none" w:sz="0" w:space="0" w:color="auto"/>
        <w:right w:val="none" w:sz="0" w:space="0" w:color="auto"/>
      </w:divBdr>
    </w:div>
    <w:div w:id="13254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7;&#1072;&#1085;&#1078;&#1072;&#1088;/&#1059;&#1088;&#1090;&#1072;&#1095;&#1080;&#1088;&#1095;&#1080;&#1082;%20&#1087;&#1072;&#1088;&#1088;&#1072;&#1085;&#1076;&#1072;%20&#1086;&#1093;&#1080;&#1088;&#1080;/&#1071;&#1085;&#1075;&#1080;%20&#1059;&#1089;&#1090;&#1072;&#1074;%20&#1080;%20&#1087;&#1086;&#1083;&#1086;&#1078;&#1077;&#1085;&#1080;&#1103;/2382411" TargetMode="External"/><Relationship Id="rId13" Type="http://schemas.openxmlformats.org/officeDocument/2006/relationships/hyperlink" Target="../../../../../../../../../../../pages/getpage.aspx%3flact_id=7843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pages/getpage.aspx%3flact_id=7843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ges/getpage.aspx%3flact_id=784390&amp;ONDATE=22.08.1998%2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1057;&#1072;&#1085;&#1078;&#1072;&#1088;/&#1059;&#1088;&#1090;&#1072;&#1095;&#1080;&#1088;&#1095;&#1080;&#1082;%20&#1087;&#1072;&#1088;&#1088;&#1072;&#1085;&#1076;&#1072;%20&#1086;&#1093;&#1080;&#1088;&#1080;/&#1071;&#1085;&#1075;&#1080;%20&#1059;&#1089;&#1090;&#1072;&#1074;%20&#1080;%20&#1087;&#1086;&#1083;&#1086;&#1078;&#1077;&#1085;&#1080;&#1103;/238241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1057;&#1072;&#1085;&#1078;&#1072;&#1088;/&#1059;&#1088;&#1090;&#1072;&#1095;&#1080;&#1088;&#1095;&#1080;&#1082;%20&#1087;&#1072;&#1088;&#1088;&#1072;&#1085;&#1076;&#1072;%20&#1086;&#1093;&#1080;&#1088;&#1080;/&#1071;&#1085;&#1075;&#1080;%20&#1059;&#1089;&#1090;&#1072;&#1074;%20&#1080;%20&#1087;&#1086;&#1083;&#1086;&#1078;&#1077;&#1085;&#1080;&#1103;/2382411" TargetMode="External"/><Relationship Id="rId14" Type="http://schemas.openxmlformats.org/officeDocument/2006/relationships/hyperlink" Target="../../../../../../../../../../../pages/getpage.aspx%3flact_id=784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A6C3-64E7-410E-8323-8B0B3520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6498</Words>
  <Characters>37044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О МЕРАХ ПО СОВЕРШЕНСТВОВАНИЮ СИСТЕМЫ УПРАВЛЕНИЯ АКЦИОНЕРНЫМИ ОБЩЕСТВАМИ</vt:lpstr>
    </vt:vector>
  </TitlesOfParts>
  <Company>SPecialiST RePack</Company>
  <LinksUpToDate>false</LinksUpToDate>
  <CharactersWithSpaces>43456</CharactersWithSpaces>
  <SharedDoc>false</SharedDoc>
  <HLinks>
    <vt:vector size="132" baseType="variant">
      <vt:variant>
        <vt:i4>6684762</vt:i4>
      </vt:variant>
      <vt:variant>
        <vt:i4>111</vt:i4>
      </vt:variant>
      <vt:variant>
        <vt:i4>0</vt:i4>
      </vt:variant>
      <vt:variant>
        <vt:i4>5</vt:i4>
      </vt:variant>
      <vt:variant>
        <vt:lpwstr>../../../../../../../../../../../pages/getpage.aspx%3flact_id=784390</vt:lpwstr>
      </vt:variant>
      <vt:variant>
        <vt:lpwstr>793411</vt:lpwstr>
      </vt:variant>
      <vt:variant>
        <vt:i4>6553690</vt:i4>
      </vt:variant>
      <vt:variant>
        <vt:i4>108</vt:i4>
      </vt:variant>
      <vt:variant>
        <vt:i4>0</vt:i4>
      </vt:variant>
      <vt:variant>
        <vt:i4>5</vt:i4>
      </vt:variant>
      <vt:variant>
        <vt:lpwstr>../../../../../../../../../../../pages/getpage.aspx%3flact_id=784390</vt:lpwstr>
      </vt:variant>
      <vt:variant>
        <vt:lpwstr>791433</vt:lpwstr>
      </vt:variant>
      <vt:variant>
        <vt:i4>6553690</vt:i4>
      </vt:variant>
      <vt:variant>
        <vt:i4>105</vt:i4>
      </vt:variant>
      <vt:variant>
        <vt:i4>0</vt:i4>
      </vt:variant>
      <vt:variant>
        <vt:i4>5</vt:i4>
      </vt:variant>
      <vt:variant>
        <vt:lpwstr>../../../../../../../../../../../pages/getpage.aspx%3flact_id=784390</vt:lpwstr>
      </vt:variant>
      <vt:variant>
        <vt:lpwstr>791433</vt:lpwstr>
      </vt:variant>
      <vt:variant>
        <vt:i4>3866650</vt:i4>
      </vt:variant>
      <vt:variant>
        <vt:i4>102</vt:i4>
      </vt:variant>
      <vt:variant>
        <vt:i4>0</vt:i4>
      </vt:variant>
      <vt:variant>
        <vt:i4>5</vt:i4>
      </vt:variant>
      <vt:variant>
        <vt:lpwstr>../../../../../../../../../../../pages/getpage.aspx%3flact_id=784390&amp;ONDATE=22.08.1998 00</vt:lpwstr>
      </vt:variant>
      <vt:variant>
        <vt:lpwstr>791433</vt:lpwstr>
      </vt:variant>
      <vt:variant>
        <vt:i4>68158575</vt:i4>
      </vt:variant>
      <vt:variant>
        <vt:i4>99</vt:i4>
      </vt:variant>
      <vt:variant>
        <vt:i4>0</vt:i4>
      </vt:variant>
      <vt:variant>
        <vt:i4>5</vt:i4>
      </vt:variant>
      <vt:variant>
        <vt:lpwstr>../../../../../../../../../../../../Санжар/Уртачирчик парранда охири/Янги Устав и положения/2382411</vt:lpwstr>
      </vt:variant>
      <vt:variant>
        <vt:lpwstr>2384239</vt:lpwstr>
      </vt:variant>
      <vt:variant>
        <vt:i4>68224111</vt:i4>
      </vt:variant>
      <vt:variant>
        <vt:i4>96</vt:i4>
      </vt:variant>
      <vt:variant>
        <vt:i4>0</vt:i4>
      </vt:variant>
      <vt:variant>
        <vt:i4>5</vt:i4>
      </vt:variant>
      <vt:variant>
        <vt:lpwstr>../../../../../../../../../../../../Санжар/Уртачирчик парранда охири/Янги Устав и положения/2382411</vt:lpwstr>
      </vt:variant>
      <vt:variant>
        <vt:lpwstr>2384228</vt:lpwstr>
      </vt:variant>
      <vt:variant>
        <vt:i4>68224111</vt:i4>
      </vt:variant>
      <vt:variant>
        <vt:i4>93</vt:i4>
      </vt:variant>
      <vt:variant>
        <vt:i4>0</vt:i4>
      </vt:variant>
      <vt:variant>
        <vt:i4>5</vt:i4>
      </vt:variant>
      <vt:variant>
        <vt:lpwstr>../../../../../../../../../../../../Санжар/Уртачирчик парранда охири/Янги Устав и положения/2382411</vt:lpwstr>
      </vt:variant>
      <vt:variant>
        <vt:lpwstr>2384228</vt:lpwstr>
      </vt:variant>
      <vt:variant>
        <vt:i4>1638449</vt:i4>
      </vt:variant>
      <vt:variant>
        <vt:i4>86</vt:i4>
      </vt:variant>
      <vt:variant>
        <vt:i4>0</vt:i4>
      </vt:variant>
      <vt:variant>
        <vt:i4>5</vt:i4>
      </vt:variant>
      <vt:variant>
        <vt:lpwstr/>
      </vt:variant>
      <vt:variant>
        <vt:lpwstr>_Toc451548063</vt:lpwstr>
      </vt:variant>
      <vt:variant>
        <vt:i4>1638449</vt:i4>
      </vt:variant>
      <vt:variant>
        <vt:i4>80</vt:i4>
      </vt:variant>
      <vt:variant>
        <vt:i4>0</vt:i4>
      </vt:variant>
      <vt:variant>
        <vt:i4>5</vt:i4>
      </vt:variant>
      <vt:variant>
        <vt:lpwstr/>
      </vt:variant>
      <vt:variant>
        <vt:lpwstr>_Toc451548060</vt:lpwstr>
      </vt:variant>
      <vt:variant>
        <vt:i4>1703985</vt:i4>
      </vt:variant>
      <vt:variant>
        <vt:i4>74</vt:i4>
      </vt:variant>
      <vt:variant>
        <vt:i4>0</vt:i4>
      </vt:variant>
      <vt:variant>
        <vt:i4>5</vt:i4>
      </vt:variant>
      <vt:variant>
        <vt:lpwstr/>
      </vt:variant>
      <vt:variant>
        <vt:lpwstr>_Toc451548058</vt:lpwstr>
      </vt:variant>
      <vt:variant>
        <vt:i4>1703985</vt:i4>
      </vt:variant>
      <vt:variant>
        <vt:i4>68</vt:i4>
      </vt:variant>
      <vt:variant>
        <vt:i4>0</vt:i4>
      </vt:variant>
      <vt:variant>
        <vt:i4>5</vt:i4>
      </vt:variant>
      <vt:variant>
        <vt:lpwstr/>
      </vt:variant>
      <vt:variant>
        <vt:lpwstr>_Toc451548053</vt:lpwstr>
      </vt:variant>
      <vt:variant>
        <vt:i4>1703985</vt:i4>
      </vt:variant>
      <vt:variant>
        <vt:i4>62</vt:i4>
      </vt:variant>
      <vt:variant>
        <vt:i4>0</vt:i4>
      </vt:variant>
      <vt:variant>
        <vt:i4>5</vt:i4>
      </vt:variant>
      <vt:variant>
        <vt:lpwstr/>
      </vt:variant>
      <vt:variant>
        <vt:lpwstr>_Toc451548052</vt:lpwstr>
      </vt:variant>
      <vt:variant>
        <vt:i4>1703985</vt:i4>
      </vt:variant>
      <vt:variant>
        <vt:i4>56</vt:i4>
      </vt:variant>
      <vt:variant>
        <vt:i4>0</vt:i4>
      </vt:variant>
      <vt:variant>
        <vt:i4>5</vt:i4>
      </vt:variant>
      <vt:variant>
        <vt:lpwstr/>
      </vt:variant>
      <vt:variant>
        <vt:lpwstr>_Toc451548051</vt:lpwstr>
      </vt:variant>
      <vt:variant>
        <vt:i4>1703985</vt:i4>
      </vt:variant>
      <vt:variant>
        <vt:i4>50</vt:i4>
      </vt:variant>
      <vt:variant>
        <vt:i4>0</vt:i4>
      </vt:variant>
      <vt:variant>
        <vt:i4>5</vt:i4>
      </vt:variant>
      <vt:variant>
        <vt:lpwstr/>
      </vt:variant>
      <vt:variant>
        <vt:lpwstr>_Toc451548050</vt:lpwstr>
      </vt:variant>
      <vt:variant>
        <vt:i4>1769521</vt:i4>
      </vt:variant>
      <vt:variant>
        <vt:i4>44</vt:i4>
      </vt:variant>
      <vt:variant>
        <vt:i4>0</vt:i4>
      </vt:variant>
      <vt:variant>
        <vt:i4>5</vt:i4>
      </vt:variant>
      <vt:variant>
        <vt:lpwstr/>
      </vt:variant>
      <vt:variant>
        <vt:lpwstr>_Toc451548049</vt:lpwstr>
      </vt:variant>
      <vt:variant>
        <vt:i4>1769521</vt:i4>
      </vt:variant>
      <vt:variant>
        <vt:i4>38</vt:i4>
      </vt:variant>
      <vt:variant>
        <vt:i4>0</vt:i4>
      </vt:variant>
      <vt:variant>
        <vt:i4>5</vt:i4>
      </vt:variant>
      <vt:variant>
        <vt:lpwstr/>
      </vt:variant>
      <vt:variant>
        <vt:lpwstr>_Toc451548048</vt:lpwstr>
      </vt:variant>
      <vt:variant>
        <vt:i4>1769521</vt:i4>
      </vt:variant>
      <vt:variant>
        <vt:i4>32</vt:i4>
      </vt:variant>
      <vt:variant>
        <vt:i4>0</vt:i4>
      </vt:variant>
      <vt:variant>
        <vt:i4>5</vt:i4>
      </vt:variant>
      <vt:variant>
        <vt:lpwstr/>
      </vt:variant>
      <vt:variant>
        <vt:lpwstr>_Toc451548047</vt:lpwstr>
      </vt:variant>
      <vt:variant>
        <vt:i4>1769521</vt:i4>
      </vt:variant>
      <vt:variant>
        <vt:i4>26</vt:i4>
      </vt:variant>
      <vt:variant>
        <vt:i4>0</vt:i4>
      </vt:variant>
      <vt:variant>
        <vt:i4>5</vt:i4>
      </vt:variant>
      <vt:variant>
        <vt:lpwstr/>
      </vt:variant>
      <vt:variant>
        <vt:lpwstr>_Toc451548046</vt:lpwstr>
      </vt:variant>
      <vt:variant>
        <vt:i4>1769521</vt:i4>
      </vt:variant>
      <vt:variant>
        <vt:i4>20</vt:i4>
      </vt:variant>
      <vt:variant>
        <vt:i4>0</vt:i4>
      </vt:variant>
      <vt:variant>
        <vt:i4>5</vt:i4>
      </vt:variant>
      <vt:variant>
        <vt:lpwstr/>
      </vt:variant>
      <vt:variant>
        <vt:lpwstr>_Toc451548045</vt:lpwstr>
      </vt:variant>
      <vt:variant>
        <vt:i4>1769521</vt:i4>
      </vt:variant>
      <vt:variant>
        <vt:i4>14</vt:i4>
      </vt:variant>
      <vt:variant>
        <vt:i4>0</vt:i4>
      </vt:variant>
      <vt:variant>
        <vt:i4>5</vt:i4>
      </vt:variant>
      <vt:variant>
        <vt:lpwstr/>
      </vt:variant>
      <vt:variant>
        <vt:lpwstr>_Toc451548044</vt:lpwstr>
      </vt:variant>
      <vt:variant>
        <vt:i4>1769521</vt:i4>
      </vt:variant>
      <vt:variant>
        <vt:i4>8</vt:i4>
      </vt:variant>
      <vt:variant>
        <vt:i4>0</vt:i4>
      </vt:variant>
      <vt:variant>
        <vt:i4>5</vt:i4>
      </vt:variant>
      <vt:variant>
        <vt:lpwstr/>
      </vt:variant>
      <vt:variant>
        <vt:lpwstr>_Toc451548043</vt:lpwstr>
      </vt:variant>
      <vt:variant>
        <vt:i4>1769521</vt:i4>
      </vt:variant>
      <vt:variant>
        <vt:i4>2</vt:i4>
      </vt:variant>
      <vt:variant>
        <vt:i4>0</vt:i4>
      </vt:variant>
      <vt:variant>
        <vt:i4>5</vt:i4>
      </vt:variant>
      <vt:variant>
        <vt:lpwstr/>
      </vt:variant>
      <vt:variant>
        <vt:lpwstr>_Toc451548042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СОВЕРШЕНСТВОВАНИЮ СИСТЕМЫ УПРАВЛЕНИЯ АКЦИОНЕРНЫМИ ОБЩЕСТВАМИ</dc:title>
  <dc:subject/>
  <dc:creator>user1</dc:creator>
  <cp:keywords/>
  <dc:description/>
  <cp:lastModifiedBy>sae</cp:lastModifiedBy>
  <cp:revision>9</cp:revision>
  <cp:lastPrinted>2016-06-29T13:05:00Z</cp:lastPrinted>
  <dcterms:created xsi:type="dcterms:W3CDTF">2016-06-06T08:07:00Z</dcterms:created>
  <dcterms:modified xsi:type="dcterms:W3CDTF">2016-06-29T13:19:00Z</dcterms:modified>
</cp:coreProperties>
</file>